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A67" w14:textId="33288C0A" w:rsidR="5A8472C3" w:rsidRDefault="00812ABA" w:rsidP="5A8472C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F4FD7B" wp14:editId="3D3A1627">
            <wp:simplePos x="0" y="0"/>
            <wp:positionH relativeFrom="margin">
              <wp:posOffset>1428750</wp:posOffset>
            </wp:positionH>
            <wp:positionV relativeFrom="paragraph">
              <wp:posOffset>0</wp:posOffset>
            </wp:positionV>
            <wp:extent cx="3429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80" y="21185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b="11414"/>
                    <a:stretch/>
                  </pic:blipFill>
                  <pic:spPr bwMode="auto">
                    <a:xfrm>
                      <a:off x="0" y="0"/>
                      <a:ext cx="3429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611E4A62" w14:textId="77777777" w:rsidR="008A26EF" w:rsidRDefault="008A26EF" w:rsidP="5A8472C3">
      <w:pPr>
        <w:rPr>
          <w:rFonts w:ascii="Arial" w:eastAsia="Arial" w:hAnsi="Arial" w:cs="Arial"/>
        </w:rPr>
      </w:pPr>
    </w:p>
    <w:p w14:paraId="5F516F0A" w14:textId="77777777" w:rsidR="008A26EF" w:rsidRDefault="008A26EF" w:rsidP="5A8472C3">
      <w:pPr>
        <w:rPr>
          <w:rFonts w:ascii="Arial" w:eastAsia="Arial" w:hAnsi="Arial" w:cs="Arial"/>
        </w:rPr>
      </w:pPr>
    </w:p>
    <w:p w14:paraId="582F06F6" w14:textId="77777777" w:rsidR="008A26EF" w:rsidRDefault="008A26EF" w:rsidP="5A8472C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69"/>
        <w:gridCol w:w="8745"/>
      </w:tblGrid>
      <w:tr w:rsidR="5A8472C3" w14:paraId="1C75F80B" w14:textId="77777777" w:rsidTr="008A26EF">
        <w:trPr>
          <w:trHeight w:val="297"/>
        </w:trPr>
        <w:tc>
          <w:tcPr>
            <w:tcW w:w="1769" w:type="dxa"/>
            <w:shd w:val="clear" w:color="auto" w:fill="BFBFBF" w:themeFill="background1" w:themeFillShade="BF"/>
          </w:tcPr>
          <w:p w14:paraId="1B20E822" w14:textId="3182CFE5" w:rsidR="5A8472C3" w:rsidRPr="00990A77" w:rsidRDefault="5A8472C3" w:rsidP="5A8472C3">
            <w:pPr>
              <w:spacing w:line="259" w:lineRule="auto"/>
              <w:rPr>
                <w:rFonts w:ascii="Arial" w:eastAsia="Arial" w:hAnsi="Arial" w:cs="Arial"/>
                <w:b/>
              </w:rPr>
            </w:pPr>
            <w:r w:rsidRPr="00990A77">
              <w:rPr>
                <w:rFonts w:ascii="Arial" w:eastAsia="Arial" w:hAnsi="Arial" w:cs="Arial"/>
                <w:b/>
              </w:rPr>
              <w:t>MoM</w:t>
            </w:r>
          </w:p>
        </w:tc>
        <w:tc>
          <w:tcPr>
            <w:tcW w:w="8745" w:type="dxa"/>
            <w:shd w:val="clear" w:color="auto" w:fill="F2F2F2" w:themeFill="background1" w:themeFillShade="F2"/>
          </w:tcPr>
          <w:p w14:paraId="5EC1AC87" w14:textId="3475BD5E" w:rsidR="5A8472C3" w:rsidRPr="00CA026D" w:rsidRDefault="5A8472C3" w:rsidP="5A8472C3">
            <w:pPr>
              <w:spacing w:line="259" w:lineRule="auto"/>
              <w:rPr>
                <w:rFonts w:ascii="Arial" w:eastAsia="Arial" w:hAnsi="Arial" w:cs="Arial"/>
              </w:rPr>
            </w:pPr>
            <w:r w:rsidRPr="00CA026D">
              <w:rPr>
                <w:rFonts w:ascii="Arial" w:eastAsia="Arial" w:hAnsi="Arial" w:cs="Arial"/>
              </w:rPr>
              <w:t>M</w:t>
            </w:r>
            <w:r w:rsidR="00FA4160" w:rsidRPr="00CA026D">
              <w:rPr>
                <w:rFonts w:ascii="Arial" w:eastAsia="Arial" w:hAnsi="Arial" w:cs="Arial"/>
              </w:rPr>
              <w:t>øllebanden</w:t>
            </w:r>
            <w:r w:rsidR="006171D3">
              <w:rPr>
                <w:rFonts w:ascii="Arial" w:eastAsia="Arial" w:hAnsi="Arial" w:cs="Arial"/>
              </w:rPr>
              <w:t>s generalforsamling</w:t>
            </w:r>
          </w:p>
        </w:tc>
      </w:tr>
      <w:tr w:rsidR="00912EA1" w14:paraId="635CBBAE" w14:textId="77777777" w:rsidTr="008A26EF">
        <w:trPr>
          <w:trHeight w:val="297"/>
        </w:trPr>
        <w:tc>
          <w:tcPr>
            <w:tcW w:w="1769" w:type="dxa"/>
            <w:shd w:val="clear" w:color="auto" w:fill="BFBFBF" w:themeFill="background1" w:themeFillShade="BF"/>
          </w:tcPr>
          <w:p w14:paraId="11FDA6AA" w14:textId="0361D1D9" w:rsidR="00912EA1" w:rsidRPr="00990A77" w:rsidRDefault="00912EA1" w:rsidP="5A8472C3">
            <w:pPr>
              <w:rPr>
                <w:rFonts w:ascii="Arial" w:eastAsia="Arial" w:hAnsi="Arial" w:cs="Arial"/>
                <w:b/>
              </w:rPr>
            </w:pPr>
            <w:r w:rsidRPr="00990A77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8745" w:type="dxa"/>
            <w:shd w:val="clear" w:color="auto" w:fill="F2F2F2" w:themeFill="background1" w:themeFillShade="F2"/>
          </w:tcPr>
          <w:p w14:paraId="4AEF8F64" w14:textId="0C96E1C9" w:rsidR="00912EA1" w:rsidRPr="5A8472C3" w:rsidRDefault="006171D3" w:rsidP="5A8472C3">
            <w:pPr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</w:rPr>
              <w:t>Torsdag d. 2</w:t>
            </w:r>
            <w:r w:rsidR="007D1695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 w:rsidR="00953AB6">
              <w:rPr>
                <w:rFonts w:ascii="Arial" w:eastAsia="Arial" w:hAnsi="Arial" w:cs="Arial"/>
              </w:rPr>
              <w:t xml:space="preserve"> Februar 202</w:t>
            </w:r>
            <w:r w:rsidR="007D1695">
              <w:rPr>
                <w:rFonts w:ascii="Arial" w:eastAsia="Arial" w:hAnsi="Arial" w:cs="Arial"/>
              </w:rPr>
              <w:t>5</w:t>
            </w:r>
          </w:p>
        </w:tc>
      </w:tr>
      <w:tr w:rsidR="00990A77" w14:paraId="3356E4D9" w14:textId="77777777" w:rsidTr="008A26EF">
        <w:trPr>
          <w:trHeight w:val="297"/>
        </w:trPr>
        <w:tc>
          <w:tcPr>
            <w:tcW w:w="1769" w:type="dxa"/>
            <w:shd w:val="clear" w:color="auto" w:fill="BFBFBF" w:themeFill="background1" w:themeFillShade="BF"/>
          </w:tcPr>
          <w:p w14:paraId="59D485FE" w14:textId="3D90FF59" w:rsidR="00990A77" w:rsidRPr="00990A77" w:rsidRDefault="00990A77" w:rsidP="5A8472C3">
            <w:pPr>
              <w:rPr>
                <w:rFonts w:ascii="Arial" w:eastAsia="Arial" w:hAnsi="Arial" w:cs="Arial"/>
                <w:b/>
              </w:rPr>
            </w:pPr>
            <w:r w:rsidRPr="00990A77">
              <w:rPr>
                <w:rFonts w:ascii="Arial" w:eastAsia="Arial" w:hAnsi="Arial" w:cs="Arial"/>
                <w:b/>
              </w:rPr>
              <w:t>Location</w:t>
            </w:r>
          </w:p>
        </w:tc>
        <w:tc>
          <w:tcPr>
            <w:tcW w:w="8745" w:type="dxa"/>
            <w:shd w:val="clear" w:color="auto" w:fill="F2F2F2" w:themeFill="background1" w:themeFillShade="F2"/>
          </w:tcPr>
          <w:p w14:paraId="4925345E" w14:textId="3415003A" w:rsidR="00990A77" w:rsidRPr="5A8472C3" w:rsidRDefault="00A23EFC" w:rsidP="5A8472C3">
            <w:pPr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Hotel Dalgas, Brande</w:t>
            </w:r>
          </w:p>
        </w:tc>
      </w:tr>
      <w:tr w:rsidR="5A8472C3" w14:paraId="0C002E31" w14:textId="77777777" w:rsidTr="008A26EF">
        <w:trPr>
          <w:trHeight w:val="297"/>
        </w:trPr>
        <w:tc>
          <w:tcPr>
            <w:tcW w:w="1769" w:type="dxa"/>
            <w:shd w:val="clear" w:color="auto" w:fill="BFBFBF" w:themeFill="background1" w:themeFillShade="BF"/>
          </w:tcPr>
          <w:p w14:paraId="49047D2D" w14:textId="1D7819A3" w:rsidR="5A8472C3" w:rsidRPr="00990A77" w:rsidRDefault="5A8472C3" w:rsidP="5A8472C3">
            <w:pPr>
              <w:spacing w:line="259" w:lineRule="auto"/>
              <w:rPr>
                <w:rFonts w:ascii="Arial" w:eastAsia="Arial" w:hAnsi="Arial" w:cs="Arial"/>
                <w:b/>
              </w:rPr>
            </w:pPr>
            <w:r w:rsidRPr="00990A77">
              <w:rPr>
                <w:rFonts w:ascii="Arial" w:eastAsia="Arial" w:hAnsi="Arial" w:cs="Arial"/>
                <w:b/>
              </w:rPr>
              <w:t>MoM taker</w:t>
            </w:r>
          </w:p>
        </w:tc>
        <w:tc>
          <w:tcPr>
            <w:tcW w:w="8745" w:type="dxa"/>
            <w:shd w:val="clear" w:color="auto" w:fill="F2F2F2" w:themeFill="background1" w:themeFillShade="F2"/>
          </w:tcPr>
          <w:p w14:paraId="3E9F12E9" w14:textId="7EBAADA2" w:rsidR="5A8472C3" w:rsidRDefault="007D1695" w:rsidP="5A8472C3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Pia Simmelkjær</w:t>
            </w:r>
          </w:p>
        </w:tc>
      </w:tr>
    </w:tbl>
    <w:p w14:paraId="5DB79B27" w14:textId="5590090E" w:rsidR="5A8472C3" w:rsidRDefault="5A8472C3" w:rsidP="5A8472C3">
      <w:pPr>
        <w:spacing w:after="60" w:line="60" w:lineRule="exact"/>
        <w:rPr>
          <w:rFonts w:ascii="Arial" w:eastAsia="Arial" w:hAnsi="Arial" w:cs="Arial"/>
        </w:rPr>
      </w:pPr>
    </w:p>
    <w:tbl>
      <w:tblPr>
        <w:tblW w:w="10524" w:type="dxa"/>
        <w:tblLayout w:type="fixed"/>
        <w:tblLook w:val="0000" w:firstRow="0" w:lastRow="0" w:firstColumn="0" w:lastColumn="0" w:noHBand="0" w:noVBand="0"/>
      </w:tblPr>
      <w:tblGrid>
        <w:gridCol w:w="3740"/>
        <w:gridCol w:w="2000"/>
        <w:gridCol w:w="4784"/>
      </w:tblGrid>
      <w:tr w:rsidR="001A4A4E" w14:paraId="498B90A8" w14:textId="77777777" w:rsidTr="486BCABC">
        <w:trPr>
          <w:trHeight w:val="548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0F0A6" w14:textId="768DD6B0" w:rsidR="001A4A4E" w:rsidRDefault="001A4A4E" w:rsidP="00E262B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5A8472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8443D" w14:textId="2081F9D0" w:rsidR="001A4A4E" w:rsidRDefault="00762AA3" w:rsidP="00E262B5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 location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94976" w14:textId="7D58C270" w:rsidR="001A4A4E" w:rsidRDefault="001A4A4E" w:rsidP="00E262B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Absence</w:t>
            </w:r>
          </w:p>
        </w:tc>
      </w:tr>
      <w:tr w:rsidR="001A4A4E" w14:paraId="347042E5" w14:textId="77777777" w:rsidTr="486BCABC">
        <w:trPr>
          <w:trHeight w:val="247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E870" w14:textId="77777777" w:rsidR="007276FB" w:rsidRDefault="007276FB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</w:p>
          <w:p w14:paraId="42EF5378" w14:textId="5EAC6B36" w:rsidR="001A4A4E" w:rsidRDefault="3DB58B05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6FDAA577">
              <w:rPr>
                <w:rFonts w:ascii="Arial" w:eastAsia="Arial" w:hAnsi="Arial" w:cs="Arial"/>
                <w:sz w:val="18"/>
                <w:szCs w:val="18"/>
                <w:lang w:val="da-DK"/>
              </w:rPr>
              <w:t>Dan Mortensen</w:t>
            </w:r>
          </w:p>
          <w:p w14:paraId="7DA7FDDD" w14:textId="06C8BC77" w:rsidR="001A4A4E" w:rsidRPr="006D1040" w:rsidRDefault="3DB58B05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6D1040">
              <w:rPr>
                <w:rFonts w:ascii="Arial" w:eastAsia="Arial" w:hAnsi="Arial" w:cs="Arial"/>
                <w:sz w:val="18"/>
                <w:szCs w:val="18"/>
                <w:lang w:val="da-DK"/>
              </w:rPr>
              <w:t>Per Poulsen</w:t>
            </w:r>
          </w:p>
          <w:p w14:paraId="39EF998F" w14:textId="0051FCBC" w:rsidR="001A4A4E" w:rsidRPr="006D1040" w:rsidRDefault="3DB58B05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6D1040">
              <w:rPr>
                <w:rFonts w:ascii="Arial" w:eastAsia="Arial" w:hAnsi="Arial" w:cs="Arial"/>
                <w:sz w:val="18"/>
                <w:szCs w:val="18"/>
                <w:lang w:val="da-DK"/>
              </w:rPr>
              <w:t>Marianne Ludvigsen</w:t>
            </w:r>
          </w:p>
          <w:p w14:paraId="36CAB486" w14:textId="18E96162" w:rsidR="001A4A4E" w:rsidRDefault="3DB58B05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6FDAA577">
              <w:rPr>
                <w:rFonts w:ascii="Arial" w:eastAsia="Arial" w:hAnsi="Arial" w:cs="Arial"/>
                <w:sz w:val="18"/>
                <w:szCs w:val="18"/>
                <w:lang w:val="de-DE"/>
              </w:rPr>
              <w:t>Daniel Avram</w:t>
            </w:r>
          </w:p>
          <w:p w14:paraId="19F9CAEC" w14:textId="64B004C7" w:rsidR="001A4A4E" w:rsidRDefault="3DB58B05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FDAA577">
              <w:rPr>
                <w:rFonts w:ascii="Arial" w:eastAsia="Arial" w:hAnsi="Arial" w:cs="Arial"/>
                <w:sz w:val="18"/>
                <w:szCs w:val="18"/>
              </w:rPr>
              <w:t>Birgitte Søby</w:t>
            </w:r>
          </w:p>
        </w:tc>
        <w:tc>
          <w:tcPr>
            <w:tcW w:w="2000" w:type="dxa"/>
            <w:tcBorders>
              <w:top w:val="single" w:sz="4" w:space="0" w:color="auto"/>
              <w:right w:val="single" w:sz="4" w:space="0" w:color="auto"/>
            </w:tcBorders>
          </w:tcPr>
          <w:p w14:paraId="7673714F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A8AE" w14:textId="7591D3B3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0A86EBEF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3FBB11B9" w14:textId="705A0453" w:rsidR="3DB58B05" w:rsidRPr="006D1040" w:rsidRDefault="3DB58B05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D1040">
              <w:rPr>
                <w:rFonts w:ascii="Arial" w:eastAsia="Arial" w:hAnsi="Arial" w:cs="Arial"/>
                <w:sz w:val="18"/>
                <w:szCs w:val="18"/>
              </w:rPr>
              <w:t>Maylenah Wiliemsborg</w:t>
            </w:r>
          </w:p>
          <w:p w14:paraId="27437DB6" w14:textId="77777777" w:rsidR="001B3B79" w:rsidRPr="006D1040" w:rsidRDefault="001B3B79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D1040">
              <w:rPr>
                <w:rFonts w:ascii="Arial" w:eastAsia="Arial" w:hAnsi="Arial" w:cs="Arial"/>
                <w:sz w:val="18"/>
                <w:szCs w:val="18"/>
              </w:rPr>
              <w:t>Pia Simmelkjær</w:t>
            </w:r>
          </w:p>
          <w:p w14:paraId="21AD4FDA" w14:textId="7E65E23E" w:rsidR="08B6B0CC" w:rsidRPr="006D1040" w:rsidRDefault="08B6B0CC" w:rsidP="486BCAB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D1040">
              <w:rPr>
                <w:rFonts w:ascii="Arial" w:eastAsia="Arial" w:hAnsi="Arial" w:cs="Arial"/>
                <w:sz w:val="18"/>
                <w:szCs w:val="18"/>
              </w:rPr>
              <w:t>Vibeke Lund</w:t>
            </w:r>
          </w:p>
          <w:p w14:paraId="0321005E" w14:textId="42A08170" w:rsidR="6FDAA577" w:rsidRPr="006D1040" w:rsidRDefault="6FDAA577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9EA54F" w14:textId="56832A8A" w:rsidR="4FB5C078" w:rsidRDefault="4FB5C078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6FDAA577">
              <w:rPr>
                <w:rFonts w:ascii="Arial" w:eastAsia="Arial" w:hAnsi="Arial" w:cs="Arial"/>
                <w:sz w:val="18"/>
                <w:szCs w:val="18"/>
                <w:lang w:val="da-DK"/>
              </w:rPr>
              <w:t>Louise</w:t>
            </w:r>
            <w:r w:rsidR="0EB6C602" w:rsidRPr="6FDAA577">
              <w:rPr>
                <w:rFonts w:ascii="Arial" w:eastAsia="Arial" w:hAnsi="Arial" w:cs="Arial"/>
                <w:sz w:val="18"/>
                <w:szCs w:val="18"/>
                <w:lang w:val="da-DK"/>
              </w:rPr>
              <w:t xml:space="preserve"> Heltborg</w:t>
            </w:r>
          </w:p>
          <w:p w14:paraId="1EA68F43" w14:textId="1C37030E" w:rsidR="6FDAA577" w:rsidRDefault="6FDAA577" w:rsidP="6FDAA577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</w:p>
          <w:p w14:paraId="7E55361A" w14:textId="294DEB6A" w:rsidR="001B3B79" w:rsidRPr="00DE2C08" w:rsidRDefault="001B3B79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DE2C08">
              <w:rPr>
                <w:rFonts w:ascii="Arial" w:eastAsia="Arial" w:hAnsi="Arial" w:cs="Arial"/>
                <w:sz w:val="18"/>
                <w:szCs w:val="18"/>
                <w:lang w:val="da-DK"/>
              </w:rPr>
              <w:t>Møllebandens medlemmer</w:t>
            </w:r>
            <w:r w:rsidR="00CB51CD">
              <w:rPr>
                <w:rFonts w:ascii="Arial" w:eastAsia="Arial" w:hAnsi="Arial" w:cs="Arial"/>
                <w:sz w:val="18"/>
                <w:szCs w:val="18"/>
                <w:lang w:val="da-DK"/>
              </w:rPr>
              <w:t xml:space="preserve"> - </w:t>
            </w: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72E8B926" w14:textId="77777777" w:rsidR="001A4A4E" w:rsidRDefault="001B3B79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Hotel Dalgas</w:t>
            </w:r>
          </w:p>
          <w:p w14:paraId="1447C697" w14:textId="77777777" w:rsidR="001B3B79" w:rsidRDefault="001B3B79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Storegade 2</w:t>
            </w:r>
          </w:p>
          <w:p w14:paraId="112B22D9" w14:textId="412FC160" w:rsidR="001B3B79" w:rsidRDefault="001B3B79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7330 Brande </w:t>
            </w: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9ED7FC8" w14:textId="7BF8B4C2" w:rsidR="001A4A4E" w:rsidRDefault="001B3B79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Tabea</w:t>
            </w:r>
            <w:r w:rsidR="00DE2C0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675BA">
              <w:rPr>
                <w:rFonts w:ascii="Arial" w:eastAsia="Arial" w:hAnsi="Arial" w:cs="Arial"/>
                <w:sz w:val="18"/>
                <w:szCs w:val="18"/>
              </w:rPr>
              <w:t>Schadwinkel</w:t>
            </w:r>
          </w:p>
          <w:p w14:paraId="6B9DB923" w14:textId="77777777" w:rsidR="00DE2C08" w:rsidRDefault="18356EF5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FDAA577">
              <w:rPr>
                <w:rFonts w:ascii="Arial" w:eastAsia="Arial" w:hAnsi="Arial" w:cs="Arial"/>
                <w:sz w:val="18"/>
                <w:szCs w:val="18"/>
              </w:rPr>
              <w:t>Barbora Gasparnova</w:t>
            </w:r>
          </w:p>
          <w:p w14:paraId="7BA510EA" w14:textId="584E1A35" w:rsidR="00A4603D" w:rsidRDefault="00A4603D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Torbjørn </w:t>
            </w:r>
            <w:r w:rsidR="00562E4B">
              <w:rPr>
                <w:rFonts w:ascii="Arial" w:eastAsia="Arial" w:hAnsi="Arial" w:cs="Arial"/>
                <w:sz w:val="18"/>
                <w:szCs w:val="18"/>
              </w:rPr>
              <w:t>Sølberg</w:t>
            </w:r>
          </w:p>
        </w:tc>
      </w:tr>
      <w:tr w:rsidR="001A4A4E" w14:paraId="1A0C1E4A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38427F4D" w14:textId="5764DD25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273559BF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B126453" w14:textId="28BE4A4E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2B948876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50243E6E" w14:textId="5384B207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1708C5AA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4EBAA016" w14:textId="707D6E99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3340DC06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3F4B75B7" w14:textId="24AE8B5D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529642A9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672C69F" w14:textId="266A2EE8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4B3381A8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301682D0" w14:textId="00173EFD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7BE37007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3A170CE1" w14:textId="2DED18F6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31D98185" w14:textId="77777777" w:rsidTr="486BCABC">
        <w:trPr>
          <w:trHeight w:val="247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2DF7ED7C" w14:textId="16D81501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771016EA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7C4E242" w14:textId="397921BD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21DA18B4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134AA1A8" w14:textId="7AAA7777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35F4E078" w14:textId="77777777" w:rsidR="001A4A4E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F219C5B" w14:textId="4C82188E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0481283A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47E5CDFE" w14:textId="78B60F40" w:rsidR="001A4A4E" w:rsidRPr="5A8472C3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3BE3C05F" w14:textId="77777777" w:rsidR="001A4A4E" w:rsidRPr="5A8472C3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1A387F87" w14:textId="34AF15CA" w:rsidR="001A4A4E" w:rsidRPr="5A8472C3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6035F814" w14:textId="77777777" w:rsidTr="486BCABC">
        <w:trPr>
          <w:trHeight w:val="265"/>
        </w:trPr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</w:tcPr>
          <w:p w14:paraId="53A8672B" w14:textId="7B73FE29" w:rsidR="001A4A4E" w:rsidRPr="703CF081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14:paraId="307CDAF9" w14:textId="77777777" w:rsidR="001A4A4E" w:rsidRPr="5A8472C3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right w:val="single" w:sz="4" w:space="0" w:color="auto"/>
            </w:tcBorders>
          </w:tcPr>
          <w:p w14:paraId="2A10C3D8" w14:textId="1160251F" w:rsidR="001A4A4E" w:rsidRPr="5A8472C3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4A4E" w14:paraId="717376C1" w14:textId="77777777" w:rsidTr="486BCABC">
        <w:trPr>
          <w:trHeight w:val="80"/>
        </w:trPr>
        <w:tc>
          <w:tcPr>
            <w:tcW w:w="3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0E7" w14:textId="2BEA6B19" w:rsidR="001A4A4E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4" w:space="0" w:color="auto"/>
            </w:tcBorders>
          </w:tcPr>
          <w:p w14:paraId="2E018BDE" w14:textId="77777777" w:rsidR="001A4A4E" w:rsidRPr="5A8472C3" w:rsidRDefault="001A4A4E" w:rsidP="00E262B5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789" w14:textId="5F8FE2ED" w:rsidR="001A4A4E" w:rsidRPr="5A8472C3" w:rsidRDefault="001A4A4E" w:rsidP="0004459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1F9A908" w14:textId="4DE69161" w:rsidR="5A8472C3" w:rsidRDefault="5A8472C3" w:rsidP="5A8472C3">
      <w:pPr>
        <w:spacing w:after="60" w:line="60" w:lineRule="exact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016"/>
        <w:gridCol w:w="6651"/>
        <w:gridCol w:w="1719"/>
      </w:tblGrid>
      <w:tr w:rsidR="000C4299" w14:paraId="58D1BEEA" w14:textId="77777777" w:rsidTr="486BCABC">
        <w:trPr>
          <w:trHeight w:val="281"/>
        </w:trPr>
        <w:tc>
          <w:tcPr>
            <w:tcW w:w="8768" w:type="dxa"/>
            <w:gridSpan w:val="3"/>
            <w:shd w:val="clear" w:color="auto" w:fill="D9D9D9" w:themeFill="background1" w:themeFillShade="D9"/>
            <w:vAlign w:val="center"/>
          </w:tcPr>
          <w:p w14:paraId="6F0E47B3" w14:textId="20AF2A51" w:rsidR="000C4299" w:rsidRDefault="000C4299" w:rsidP="00316BE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Agenda &amp; MoM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1F609F73" w14:textId="4C6C3A88" w:rsidR="000C4299" w:rsidRDefault="000C4299" w:rsidP="00316BE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Responsible</w:t>
            </w:r>
          </w:p>
        </w:tc>
      </w:tr>
      <w:tr w:rsidR="000C4299" w:rsidRPr="006219CB" w14:paraId="630D35BD" w14:textId="77777777" w:rsidTr="486BCABC">
        <w:trPr>
          <w:trHeight w:val="512"/>
        </w:trPr>
        <w:tc>
          <w:tcPr>
            <w:tcW w:w="1101" w:type="dxa"/>
            <w:vMerge w:val="restart"/>
            <w:vAlign w:val="center"/>
          </w:tcPr>
          <w:p w14:paraId="0196036F" w14:textId="510FB521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016" w:type="dxa"/>
          </w:tcPr>
          <w:p w14:paraId="730E666E" w14:textId="53E157AE" w:rsidR="000C4299" w:rsidRPr="00A73FC7" w:rsidRDefault="00B91A71" w:rsidP="00814FF1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  <w:vAlign w:val="center"/>
          </w:tcPr>
          <w:p w14:paraId="50F776D3" w14:textId="6FD08357" w:rsidR="000C4299" w:rsidRPr="006219CB" w:rsidRDefault="00B91A71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 xml:space="preserve">Velkomst </w:t>
            </w:r>
          </w:p>
        </w:tc>
        <w:tc>
          <w:tcPr>
            <w:tcW w:w="1719" w:type="dxa"/>
            <w:vAlign w:val="center"/>
          </w:tcPr>
          <w:p w14:paraId="0A7C7124" w14:textId="774D4300" w:rsidR="000C4299" w:rsidRPr="006219CB" w:rsidRDefault="00181D34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Dan Mortensen</w:t>
            </w:r>
          </w:p>
        </w:tc>
      </w:tr>
      <w:tr w:rsidR="000C4299" w:rsidRPr="00352756" w14:paraId="511B6556" w14:textId="77777777" w:rsidTr="486BCABC">
        <w:trPr>
          <w:trHeight w:val="158"/>
        </w:trPr>
        <w:tc>
          <w:tcPr>
            <w:tcW w:w="1101" w:type="dxa"/>
            <w:vMerge/>
            <w:vAlign w:val="center"/>
          </w:tcPr>
          <w:p w14:paraId="28A1D155" w14:textId="77777777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62E87554" w14:textId="4F77B5D8" w:rsidR="000C4299" w:rsidRPr="009671C8" w:rsidRDefault="000C4299" w:rsidP="00814FF1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  <w:tc>
          <w:tcPr>
            <w:tcW w:w="6651" w:type="dxa"/>
            <w:vAlign w:val="center"/>
          </w:tcPr>
          <w:p w14:paraId="48431402" w14:textId="2E20725F" w:rsidR="000C4299" w:rsidRPr="00352756" w:rsidRDefault="00352756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352756">
              <w:rPr>
                <w:rFonts w:ascii="Arial" w:eastAsia="Arial" w:hAnsi="Arial" w:cs="Arial"/>
                <w:color w:val="0070C0"/>
                <w:sz w:val="20"/>
                <w:lang w:val="da-DK"/>
              </w:rPr>
              <w:t>Formanden bød alle velkommen o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g takkede for det fine fremmøde.</w:t>
            </w:r>
          </w:p>
        </w:tc>
        <w:tc>
          <w:tcPr>
            <w:tcW w:w="1719" w:type="dxa"/>
            <w:vAlign w:val="center"/>
          </w:tcPr>
          <w:p w14:paraId="0AEA145A" w14:textId="63EAF843" w:rsidR="000C4299" w:rsidRPr="00352756" w:rsidRDefault="000C4299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0C4299" w:rsidRPr="001B3B79" w14:paraId="5AAD616F" w14:textId="77777777" w:rsidTr="486BCABC">
        <w:trPr>
          <w:trHeight w:val="512"/>
        </w:trPr>
        <w:tc>
          <w:tcPr>
            <w:tcW w:w="1101" w:type="dxa"/>
            <w:vMerge w:val="restart"/>
            <w:vAlign w:val="center"/>
          </w:tcPr>
          <w:p w14:paraId="6456C955" w14:textId="77777777" w:rsidR="000C4299" w:rsidRPr="00352756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  <w:bookmarkStart w:id="0" w:name="_Hlk159573314"/>
          </w:p>
        </w:tc>
        <w:tc>
          <w:tcPr>
            <w:tcW w:w="1016" w:type="dxa"/>
          </w:tcPr>
          <w:p w14:paraId="70769C64" w14:textId="3048F7F1" w:rsidR="000C4299" w:rsidRPr="00A73FC7" w:rsidRDefault="000C4299" w:rsidP="00814FF1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  <w:vAlign w:val="center"/>
          </w:tcPr>
          <w:p w14:paraId="3B063998" w14:textId="2BCB00A6" w:rsidR="000C4299" w:rsidRPr="006219CB" w:rsidRDefault="001B3B79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Valg af dirigent</w:t>
            </w:r>
            <w:r w:rsidR="00EC592C">
              <w:rPr>
                <w:rFonts w:ascii="Arial" w:eastAsia="Arial" w:hAnsi="Arial" w:cs="Arial"/>
                <w:sz w:val="20"/>
                <w:lang w:val="da-DK"/>
              </w:rPr>
              <w:t xml:space="preserve"> og stemmetællere</w:t>
            </w:r>
          </w:p>
        </w:tc>
        <w:tc>
          <w:tcPr>
            <w:tcW w:w="1719" w:type="dxa"/>
            <w:vAlign w:val="center"/>
          </w:tcPr>
          <w:p w14:paraId="115A925B" w14:textId="1ABCECDF" w:rsidR="000C4299" w:rsidRPr="006219CB" w:rsidRDefault="00562E4B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Dan Mortensen</w:t>
            </w:r>
          </w:p>
        </w:tc>
      </w:tr>
      <w:tr w:rsidR="000C4299" w:rsidRPr="00562E4B" w14:paraId="07AD8BB6" w14:textId="77777777" w:rsidTr="486BCABC">
        <w:trPr>
          <w:trHeight w:val="158"/>
        </w:trPr>
        <w:tc>
          <w:tcPr>
            <w:tcW w:w="1101" w:type="dxa"/>
            <w:vMerge/>
            <w:vAlign w:val="center"/>
          </w:tcPr>
          <w:p w14:paraId="6627E58B" w14:textId="77777777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239DFA89" w14:textId="7A5CAEA4" w:rsidR="000C4299" w:rsidRPr="009671C8" w:rsidRDefault="000C4299" w:rsidP="00814FF1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  <w:vAlign w:val="center"/>
          </w:tcPr>
          <w:p w14:paraId="665880EF" w14:textId="2FAADC9F" w:rsidR="000C4299" w:rsidRPr="009671C8" w:rsidRDefault="00562E4B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Bestyrelsen foreslog Louise Heltborg, hvilket blev vedtaget</w:t>
            </w:r>
            <w:r w:rsidR="00EC592C">
              <w:rPr>
                <w:rFonts w:ascii="Arial" w:eastAsia="Arial" w:hAnsi="Arial" w:cs="Arial"/>
                <w:color w:val="0070C0"/>
                <w:sz w:val="20"/>
                <w:lang w:val="da-DK"/>
              </w:rPr>
              <w:t>. Stemmetællere blev</w:t>
            </w:r>
            <w:r w:rsidR="00CB51CD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Ulla, Diana og Jonas</w:t>
            </w:r>
          </w:p>
        </w:tc>
        <w:tc>
          <w:tcPr>
            <w:tcW w:w="1719" w:type="dxa"/>
            <w:vAlign w:val="center"/>
          </w:tcPr>
          <w:p w14:paraId="7EA128F7" w14:textId="25B9DCCE" w:rsidR="000C4299" w:rsidRPr="009671C8" w:rsidRDefault="000C4299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bookmarkEnd w:id="0"/>
      <w:tr w:rsidR="000C4299" w:rsidRPr="001B3B79" w14:paraId="00A41F8F" w14:textId="77777777" w:rsidTr="486BCABC">
        <w:trPr>
          <w:trHeight w:val="512"/>
        </w:trPr>
        <w:tc>
          <w:tcPr>
            <w:tcW w:w="1101" w:type="dxa"/>
            <w:vMerge w:val="restart"/>
            <w:vAlign w:val="center"/>
          </w:tcPr>
          <w:p w14:paraId="72C597F8" w14:textId="77777777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2163F796" w14:textId="1C12FEAF" w:rsidR="000C4299" w:rsidRPr="00A73FC7" w:rsidRDefault="000C4299" w:rsidP="00814FF1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  <w:vAlign w:val="center"/>
          </w:tcPr>
          <w:p w14:paraId="23630FED" w14:textId="1FA782E0" w:rsidR="00A05B56" w:rsidRPr="00A05B56" w:rsidRDefault="004D614C" w:rsidP="00A05B56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B</w:t>
            </w:r>
            <w:r w:rsidR="001B3B79">
              <w:rPr>
                <w:rFonts w:ascii="Arial" w:eastAsia="Arial" w:hAnsi="Arial" w:cs="Arial"/>
                <w:sz w:val="20"/>
                <w:lang w:val="da-DK"/>
              </w:rPr>
              <w:t>eretning fra året der gik</w:t>
            </w:r>
          </w:p>
        </w:tc>
        <w:tc>
          <w:tcPr>
            <w:tcW w:w="1719" w:type="dxa"/>
            <w:vAlign w:val="center"/>
          </w:tcPr>
          <w:p w14:paraId="131DFDF3" w14:textId="536E2A99" w:rsidR="000C4299" w:rsidRDefault="00562E4B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Dan Mortensen</w:t>
            </w:r>
          </w:p>
        </w:tc>
      </w:tr>
      <w:tr w:rsidR="000C4299" w:rsidRPr="006D1040" w14:paraId="7CEDD1ED" w14:textId="77777777" w:rsidTr="486BCABC">
        <w:trPr>
          <w:trHeight w:val="158"/>
        </w:trPr>
        <w:tc>
          <w:tcPr>
            <w:tcW w:w="1101" w:type="dxa"/>
            <w:vMerge/>
            <w:vAlign w:val="center"/>
          </w:tcPr>
          <w:p w14:paraId="223DD50A" w14:textId="77777777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3922A531" w14:textId="1FC14A6E" w:rsidR="000C4299" w:rsidRPr="009671C8" w:rsidRDefault="000C4299" w:rsidP="00814FF1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  <w:vAlign w:val="center"/>
          </w:tcPr>
          <w:p w14:paraId="64C91FA9" w14:textId="1D0EC81D" w:rsidR="000C4299" w:rsidRPr="009671C8" w:rsidRDefault="001B3B79" w:rsidP="486BCABC">
            <w:pPr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</w:pPr>
            <w:r w:rsidRPr="486BCABC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>Et travl år,</w:t>
            </w:r>
            <w:r w:rsidR="003B6A4F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>stadig en del manuelt arbejde med betalingsopkrævninger, tilmelding af nye medlemmer, billetbyt m.m.</w:t>
            </w:r>
            <w:r w:rsidR="00F36B12" w:rsidRPr="486BCABC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 Formanden takker de frivillige medlemmer for </w:t>
            </w:r>
            <w:r w:rsidR="004A7111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deres events samt takker </w:t>
            </w:r>
            <w:r w:rsidR="000C229B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afgående </w:t>
            </w:r>
            <w:r w:rsidR="000C229B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Vibeke </w:t>
            </w:r>
            <w:r w:rsidR="000C229B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og afgående næstformand </w:t>
            </w:r>
            <w:r w:rsidR="004A7111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Tabea og for deres virke og </w:t>
            </w:r>
            <w:r w:rsidR="00F47814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>supergode arbejde de har gjort for Møllebanden gennem de sidste mange år</w:t>
            </w:r>
            <w:r w:rsidR="000C229B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>.</w:t>
            </w:r>
            <w:r w:rsidRPr="486BCABC">
              <w:rPr>
                <w:rFonts w:ascii="Arial" w:eastAsia="Arial" w:hAnsi="Arial" w:cs="Arial"/>
                <w:color w:val="0070C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14:paraId="01282A5D" w14:textId="4951DE47" w:rsidR="000C4299" w:rsidRPr="009671C8" w:rsidRDefault="000C4299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0C4299" w:rsidRPr="006219CB" w14:paraId="6A34674C" w14:textId="77777777" w:rsidTr="486BCABC">
        <w:trPr>
          <w:trHeight w:val="512"/>
        </w:trPr>
        <w:tc>
          <w:tcPr>
            <w:tcW w:w="1101" w:type="dxa"/>
            <w:vMerge w:val="restart"/>
            <w:vAlign w:val="center"/>
          </w:tcPr>
          <w:p w14:paraId="482EBCE9" w14:textId="77777777" w:rsidR="000C4299" w:rsidRPr="006E23BF" w:rsidRDefault="000C4299" w:rsidP="00E509F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441217FA" w14:textId="2E655D24" w:rsidR="000C4299" w:rsidRDefault="000C4299" w:rsidP="00814FF1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  <w:vAlign w:val="center"/>
          </w:tcPr>
          <w:p w14:paraId="6BD3FD66" w14:textId="4081A09A" w:rsidR="000C4299" w:rsidRDefault="00F36B12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 xml:space="preserve">Beretning om </w:t>
            </w:r>
            <w:r w:rsidR="003C1558">
              <w:rPr>
                <w:rFonts w:ascii="Arial" w:eastAsia="Arial" w:hAnsi="Arial" w:cs="Arial"/>
                <w:sz w:val="20"/>
                <w:lang w:val="da-DK"/>
              </w:rPr>
              <w:t xml:space="preserve">status på den nye </w:t>
            </w:r>
            <w:r>
              <w:rPr>
                <w:rFonts w:ascii="Arial" w:eastAsia="Arial" w:hAnsi="Arial" w:cs="Arial"/>
                <w:sz w:val="20"/>
                <w:lang w:val="da-DK"/>
              </w:rPr>
              <w:t>hjemmeside</w:t>
            </w:r>
          </w:p>
        </w:tc>
        <w:tc>
          <w:tcPr>
            <w:tcW w:w="1719" w:type="dxa"/>
            <w:vAlign w:val="center"/>
          </w:tcPr>
          <w:p w14:paraId="052EA9CA" w14:textId="74BD013D" w:rsidR="000C4299" w:rsidRDefault="00F36B12" w:rsidP="00EA72B8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Dan Mortensen</w:t>
            </w:r>
          </w:p>
        </w:tc>
      </w:tr>
      <w:tr w:rsidR="000C4299" w:rsidRPr="006D1040" w14:paraId="69F14791" w14:textId="77777777" w:rsidTr="486BCABC">
        <w:trPr>
          <w:trHeight w:val="158"/>
        </w:trPr>
        <w:tc>
          <w:tcPr>
            <w:tcW w:w="1101" w:type="dxa"/>
            <w:vMerge/>
          </w:tcPr>
          <w:p w14:paraId="285680DB" w14:textId="77777777" w:rsidR="000C4299" w:rsidRPr="006219CB" w:rsidRDefault="000C4299" w:rsidP="000C429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199A28ED" w14:textId="01B30B5E" w:rsidR="000C4299" w:rsidRPr="009671C8" w:rsidRDefault="000C4299" w:rsidP="00814FF1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  <w:vAlign w:val="center"/>
          </w:tcPr>
          <w:p w14:paraId="61853548" w14:textId="396A2AD7" w:rsidR="00F36B12" w:rsidRDefault="006A0273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Der blev vist en video guide hvad man kommer til at se</w:t>
            </w:r>
            <w:r w:rsidR="003E00B4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, inden man er logget ind, og hvordan det ser ud når man er logget ind. Det betyder at den ny hjemmeside </w:t>
            </w:r>
            <w:r w:rsidR="00F45037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vil kunne tilgås uden medlemskab af Møllebanden. </w:t>
            </w:r>
            <w:r w:rsidR="00F45037">
              <w:rPr>
                <w:rFonts w:ascii="Arial" w:eastAsia="Arial" w:hAnsi="Arial" w:cs="Arial"/>
                <w:color w:val="0070C0"/>
                <w:sz w:val="20"/>
                <w:lang w:val="da-DK"/>
              </w:rPr>
              <w:lastRenderedPageBreak/>
              <w:t>Dog vil det ikke være muligt at se hverken billeder eller</w:t>
            </w:r>
            <w:r w:rsidR="00E55421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priser på events før man er medlem og logget ind.</w:t>
            </w:r>
            <w:r w:rsidR="002E4EDB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</w:t>
            </w:r>
            <w:r w:rsidR="00834727">
              <w:rPr>
                <w:rFonts w:ascii="Arial" w:eastAsia="Arial" w:hAnsi="Arial" w:cs="Arial"/>
                <w:color w:val="0070C0"/>
                <w:sz w:val="20"/>
                <w:lang w:val="da-DK"/>
              </w:rPr>
              <w:t>De nyeste events bliver vist på forsiden.</w:t>
            </w:r>
            <w:r w:rsidR="00A644A8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Der er stadig en del arb</w:t>
            </w:r>
            <w:r w:rsidR="009B52BE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ejde med at flytte alle events til ny hj.side samt flytte alle brugere og få dem tilmeldt </w:t>
            </w:r>
            <w:r w:rsidR="00DB0A97">
              <w:rPr>
                <w:rFonts w:ascii="Arial" w:eastAsia="Arial" w:hAnsi="Arial" w:cs="Arial"/>
                <w:color w:val="0070C0"/>
                <w:sz w:val="20"/>
                <w:lang w:val="da-DK"/>
              </w:rPr>
              <w:t>events igen. Der bliver derfor en periode hvor den nuværende side bliver lukket. Muligvis i sommerferien hvor der er mindst aktivitet på siden.</w:t>
            </w:r>
            <w:r w:rsidR="00834727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</w:t>
            </w:r>
            <w:r w:rsidR="002E4EDB">
              <w:rPr>
                <w:rFonts w:ascii="Arial" w:eastAsia="Arial" w:hAnsi="Arial" w:cs="Arial"/>
                <w:color w:val="0070C0"/>
                <w:sz w:val="20"/>
                <w:lang w:val="da-DK"/>
              </w:rPr>
              <w:t>Der blev stillet mange gode spørgsmål:</w:t>
            </w:r>
          </w:p>
          <w:p w14:paraId="4062A05F" w14:textId="1D1A68A5" w:rsidR="002E4EDB" w:rsidRDefault="002E4EDB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Kan man </w:t>
            </w:r>
            <w:r w:rsidR="00BD0F66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tilmelde </w:t>
            </w:r>
            <w:r w:rsidR="00CD50C9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sine </w:t>
            </w:r>
            <w:r w:rsidR="00BD0F66">
              <w:rPr>
                <w:rFonts w:ascii="Arial" w:eastAsia="Arial" w:hAnsi="Arial" w:cs="Arial"/>
                <w:color w:val="0070C0"/>
                <w:sz w:val="20"/>
                <w:lang w:val="da-DK"/>
              </w:rPr>
              <w:t>børn efter man selv er tilmeldt et event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1C65AF05" w14:textId="192D4501" w:rsidR="00CD50C9" w:rsidRDefault="00CD50C9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på et event se hvor mange MB medlemmer har tilmeldt sig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392EE535" w14:textId="78BD00A4" w:rsidR="00CD50C9" w:rsidRDefault="004B3162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se hvilke events man er tilmeldt ventelisten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6A0A78DE" w14:textId="6563A006" w:rsidR="004B3162" w:rsidRDefault="00834727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stadig både have SGRE og privat mail tilknyttet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734436AD" w14:textId="39FEEB8F" w:rsidR="00834727" w:rsidRDefault="00D14740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lave forskellige sorteringer eg, efter oprettelsesdato eller tilmeldingsfrist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28ACD00C" w14:textId="50BF454D" w:rsidR="00D14740" w:rsidRDefault="009C6A8F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fjerne sig fra venteliste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21541EB0" w14:textId="54D27077" w:rsidR="009C6A8F" w:rsidRDefault="009C6A8F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se på deltagerlisten antal voksne (inkl. Voksne børn)</w:t>
            </w:r>
            <w:r w:rsidR="00AE2F5C">
              <w:rPr>
                <w:rFonts w:ascii="Arial" w:eastAsia="Arial" w:hAnsi="Arial" w:cs="Arial"/>
                <w:color w:val="0070C0"/>
                <w:sz w:val="20"/>
                <w:lang w:val="da-DK"/>
              </w:rPr>
              <w:t>?</w:t>
            </w:r>
          </w:p>
          <w:p w14:paraId="10A6A392" w14:textId="562E0635" w:rsidR="005A5B77" w:rsidRDefault="00024747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man få pengene ind på en opsp.konto til højere rente? – er det tilladt?</w:t>
            </w:r>
          </w:p>
          <w:p w14:paraId="2A0294D8" w14:textId="5DAC965D" w:rsidR="00024747" w:rsidRDefault="00024747" w:rsidP="002E4EDB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Kan der laves statistik på, hvem der deltager i de forskellige events?</w:t>
            </w:r>
          </w:p>
          <w:p w14:paraId="6AF7B3E9" w14:textId="1D1F2CE3" w:rsidR="009C6A8F" w:rsidRPr="00A644A8" w:rsidRDefault="009C6A8F" w:rsidP="00A644A8">
            <w:pPr>
              <w:ind w:left="36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  <w:tc>
          <w:tcPr>
            <w:tcW w:w="1719" w:type="dxa"/>
            <w:vAlign w:val="center"/>
          </w:tcPr>
          <w:p w14:paraId="4A20DDFE" w14:textId="69332AA4" w:rsidR="000C4299" w:rsidRPr="009671C8" w:rsidRDefault="000C4299" w:rsidP="00EA72B8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F36B12" w:rsidRPr="006219CB" w14:paraId="59B5A488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75DCE887" w14:textId="6A08612D" w:rsidR="00F36B12" w:rsidRPr="00F36B12" w:rsidRDefault="00F36B12" w:rsidP="00F36B12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1016" w:type="dxa"/>
          </w:tcPr>
          <w:p w14:paraId="36D17649" w14:textId="77777777" w:rsidR="00F36B12" w:rsidRPr="00A73FC7" w:rsidRDefault="00F36B12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1CB39016" w14:textId="5950EAEC" w:rsidR="00F36B12" w:rsidRPr="006219CB" w:rsidRDefault="00F36B1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Beretning om events 202</w:t>
            </w:r>
            <w:r w:rsidR="00FD6DC0">
              <w:rPr>
                <w:rFonts w:ascii="Arial" w:eastAsia="Arial" w:hAnsi="Arial" w:cs="Arial"/>
                <w:sz w:val="20"/>
                <w:lang w:val="da-DK"/>
              </w:rPr>
              <w:t>4</w:t>
            </w:r>
          </w:p>
        </w:tc>
        <w:tc>
          <w:tcPr>
            <w:tcW w:w="1719" w:type="dxa"/>
          </w:tcPr>
          <w:p w14:paraId="2FAB4CFF" w14:textId="06DCA548" w:rsidR="00F36B12" w:rsidRPr="006219CB" w:rsidRDefault="00F36B1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Daniel Avram</w:t>
            </w:r>
            <w:r w:rsidR="00FD6DC0">
              <w:rPr>
                <w:rFonts w:ascii="Arial" w:eastAsia="Arial" w:hAnsi="Arial" w:cs="Arial"/>
                <w:sz w:val="20"/>
                <w:lang w:val="da-DK"/>
              </w:rPr>
              <w:t>/ Maylenah</w:t>
            </w:r>
          </w:p>
        </w:tc>
      </w:tr>
      <w:tr w:rsidR="00F36B12" w:rsidRPr="001732C9" w14:paraId="0FCA85DF" w14:textId="77777777" w:rsidTr="486BCABC">
        <w:trPr>
          <w:trHeight w:val="158"/>
        </w:trPr>
        <w:tc>
          <w:tcPr>
            <w:tcW w:w="1101" w:type="dxa"/>
            <w:vMerge/>
          </w:tcPr>
          <w:p w14:paraId="2875E3B4" w14:textId="77777777" w:rsidR="00F36B12" w:rsidRPr="006E23BF" w:rsidRDefault="00F36B12" w:rsidP="00F36B1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4DAD3241" w14:textId="77777777" w:rsidR="00F36B12" w:rsidRPr="009671C8" w:rsidRDefault="00F36B12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2ECB704F" w14:textId="59960A85" w:rsidR="00F36B12" w:rsidRDefault="00F36B1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Afholdte events </w:t>
            </w:r>
            <w:r w:rsidR="00075554">
              <w:rPr>
                <w:rFonts w:ascii="Arial" w:eastAsia="Arial" w:hAnsi="Arial" w:cs="Arial"/>
                <w:color w:val="0070C0"/>
                <w:sz w:val="20"/>
                <w:lang w:val="da-DK"/>
              </w:rPr>
              <w:t>100</w:t>
            </w:r>
          </w:p>
          <w:p w14:paraId="20F7A13A" w14:textId="77777777" w:rsidR="00F36B12" w:rsidRDefault="00F36B1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Eventmakers 7</w:t>
            </w:r>
            <w:r w:rsidR="00075554">
              <w:rPr>
                <w:rFonts w:ascii="Arial" w:eastAsia="Arial" w:hAnsi="Arial" w:cs="Arial"/>
                <w:color w:val="0070C0"/>
                <w:sz w:val="20"/>
                <w:lang w:val="da-DK"/>
              </w:rPr>
              <w:t>9</w:t>
            </w:r>
          </w:p>
          <w:p w14:paraId="79542B9A" w14:textId="77777777" w:rsidR="00183D96" w:rsidRDefault="001732C9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Events er afholdt i 26 forskellige byer, dog flest i </w:t>
            </w:r>
          </w:p>
          <w:p w14:paraId="4A45F53B" w14:textId="77777777" w:rsidR="006B613E" w:rsidRDefault="001732C9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Herning (30), Vejle (14)</w:t>
            </w:r>
            <w:r w:rsidR="00771C96">
              <w:rPr>
                <w:rFonts w:ascii="Arial" w:eastAsia="Arial" w:hAnsi="Arial" w:cs="Arial"/>
                <w:color w:val="0070C0"/>
                <w:sz w:val="20"/>
                <w:lang w:val="da-DK"/>
              </w:rPr>
              <w:t>, Brande (11) og Århus (10) men også Esbjerg er kommet på kortet</w:t>
            </w:r>
          </w:p>
          <w:p w14:paraId="086DB47E" w14:textId="3F9E6309" w:rsidR="00183D96" w:rsidRPr="009671C8" w:rsidRDefault="00183D96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Årets event maker med flest afholdte events – Jonas B. Kramer</w:t>
            </w:r>
          </w:p>
        </w:tc>
        <w:tc>
          <w:tcPr>
            <w:tcW w:w="1719" w:type="dxa"/>
          </w:tcPr>
          <w:p w14:paraId="73B2072F" w14:textId="77777777" w:rsidR="00F36B12" w:rsidRPr="009671C8" w:rsidRDefault="00F36B1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F36B12" w:rsidRPr="006219CB" w14:paraId="2143ED42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4DB9A5A3" w14:textId="33BABC2A" w:rsidR="00F36B12" w:rsidRPr="00F36B12" w:rsidRDefault="00F36B12" w:rsidP="001652A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6.</w:t>
            </w:r>
          </w:p>
        </w:tc>
        <w:tc>
          <w:tcPr>
            <w:tcW w:w="1016" w:type="dxa"/>
          </w:tcPr>
          <w:p w14:paraId="66144D42" w14:textId="77777777" w:rsidR="00F36B12" w:rsidRPr="00A73FC7" w:rsidRDefault="00F36B12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33E4BE29" w14:textId="3611AD7A" w:rsidR="00F36B12" w:rsidRPr="006219CB" w:rsidRDefault="00F36B1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Regnskab &amp; Budget</w:t>
            </w:r>
          </w:p>
        </w:tc>
        <w:tc>
          <w:tcPr>
            <w:tcW w:w="1719" w:type="dxa"/>
          </w:tcPr>
          <w:p w14:paraId="695FF4EC" w14:textId="4F50E077" w:rsidR="00F36B12" w:rsidRPr="006219CB" w:rsidRDefault="006B613E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Marianne Ludvigsen</w:t>
            </w:r>
          </w:p>
        </w:tc>
      </w:tr>
      <w:tr w:rsidR="00F36B12" w:rsidRPr="006D1040" w14:paraId="3C5B0E0E" w14:textId="77777777" w:rsidTr="486BCABC">
        <w:trPr>
          <w:trHeight w:val="158"/>
        </w:trPr>
        <w:tc>
          <w:tcPr>
            <w:tcW w:w="1101" w:type="dxa"/>
            <w:vMerge/>
          </w:tcPr>
          <w:p w14:paraId="45F1C98E" w14:textId="77777777" w:rsidR="00F36B12" w:rsidRPr="006E23BF" w:rsidRDefault="00F36B12" w:rsidP="001652A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67CE187C" w14:textId="77777777" w:rsidR="00F36B12" w:rsidRPr="009671C8" w:rsidRDefault="00F36B12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0318A433" w14:textId="595A5C32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Regnskab &amp; Budget 202</w:t>
            </w:r>
            <w:r w:rsidR="000E0678">
              <w:rPr>
                <w:rFonts w:ascii="Arial" w:eastAsia="Arial" w:hAnsi="Arial" w:cs="Arial"/>
                <w:color w:val="0070C0"/>
                <w:sz w:val="20"/>
                <w:lang w:val="da-DK"/>
              </w:rPr>
              <w:t>4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:</w:t>
            </w:r>
          </w:p>
          <w:p w14:paraId="1427B53F" w14:textId="48C9DC63" w:rsidR="00F36B12" w:rsidRDefault="00F36B1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Budgetteret indtægt</w:t>
            </w:r>
            <w:r w:rsidR="0024158F">
              <w:rPr>
                <w:rFonts w:ascii="Arial" w:eastAsia="Arial" w:hAnsi="Arial" w:cs="Arial"/>
                <w:color w:val="0070C0"/>
                <w:sz w:val="20"/>
                <w:lang w:val="da-DK"/>
              </w:rPr>
              <w:t>er: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1.512.000</w:t>
            </w:r>
            <w:r w:rsidR="0024158F">
              <w:rPr>
                <w:rFonts w:ascii="Arial" w:eastAsia="Arial" w:hAnsi="Arial" w:cs="Arial"/>
                <w:color w:val="0070C0"/>
                <w:sz w:val="20"/>
                <w:lang w:val="da-DK"/>
              </w:rPr>
              <w:t>kr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= 1.800 medlemmer </w:t>
            </w:r>
          </w:p>
          <w:p w14:paraId="0087F603" w14:textId="290258AD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Faktiske indtægter 1.</w:t>
            </w:r>
            <w:r w:rsidR="00683DE9">
              <w:rPr>
                <w:rFonts w:ascii="Arial" w:eastAsia="Arial" w:hAnsi="Arial" w:cs="Arial"/>
                <w:color w:val="0070C0"/>
                <w:sz w:val="20"/>
                <w:lang w:val="da-DK"/>
              </w:rPr>
              <w:t>436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1F24CA08" w14:textId="39D91BA6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Budgetteret udgifter: 1.</w:t>
            </w:r>
            <w:r w:rsidR="00683DE9">
              <w:rPr>
                <w:rFonts w:ascii="Arial" w:eastAsia="Arial" w:hAnsi="Arial" w:cs="Arial"/>
                <w:color w:val="0070C0"/>
                <w:sz w:val="20"/>
                <w:lang w:val="da-DK"/>
              </w:rPr>
              <w:t>650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25B5BB36" w14:textId="670A4605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Faktiske udgifter: </w:t>
            </w:r>
            <w:r w:rsidR="00683DE9">
              <w:rPr>
                <w:rFonts w:ascii="Arial" w:eastAsia="Arial" w:hAnsi="Arial" w:cs="Arial"/>
                <w:color w:val="0070C0"/>
                <w:sz w:val="20"/>
                <w:lang w:val="da-DK"/>
              </w:rPr>
              <w:t>820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59B702F7" w14:textId="4AF328B0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Resultat forventet -</w:t>
            </w:r>
            <w:r w:rsidR="00250C7E">
              <w:rPr>
                <w:rFonts w:ascii="Arial" w:eastAsia="Arial" w:hAnsi="Arial" w:cs="Arial"/>
                <w:color w:val="0070C0"/>
                <w:sz w:val="20"/>
                <w:lang w:val="da-DK"/>
              </w:rPr>
              <w:t>138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0D33D2AC" w14:textId="56CFD6BD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Faktisk resultat </w:t>
            </w:r>
            <w:r w:rsidR="00250C7E">
              <w:rPr>
                <w:rFonts w:ascii="Arial" w:eastAsia="Arial" w:hAnsi="Arial" w:cs="Arial"/>
                <w:color w:val="0070C0"/>
                <w:sz w:val="20"/>
                <w:lang w:val="da-DK"/>
              </w:rPr>
              <w:t>616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51B57E7E" w14:textId="79EB4F4C" w:rsidR="005575E1" w:rsidRDefault="00F23EE3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Budgeteret egenkapital ultimo 2024</w:t>
            </w:r>
            <w:r w:rsidR="0089537B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– 491.000kr</w:t>
            </w:r>
          </w:p>
          <w:p w14:paraId="75FC04C7" w14:textId="68470AE8" w:rsidR="0089537B" w:rsidRDefault="0089537B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Faktisk egenkapital ultimo 2024 – 1.</w:t>
            </w:r>
            <w:r w:rsidR="00F94331">
              <w:rPr>
                <w:rFonts w:ascii="Arial" w:eastAsia="Arial" w:hAnsi="Arial" w:cs="Arial"/>
                <w:color w:val="0070C0"/>
                <w:sz w:val="20"/>
                <w:lang w:val="da-DK"/>
              </w:rPr>
              <w:t>200.000kr</w:t>
            </w:r>
          </w:p>
          <w:p w14:paraId="014B395F" w14:textId="5BB86BED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Regnskab og budget 202</w:t>
            </w:r>
            <w:r w:rsidR="00250C7E">
              <w:rPr>
                <w:rFonts w:ascii="Arial" w:eastAsia="Arial" w:hAnsi="Arial" w:cs="Arial"/>
                <w:color w:val="0070C0"/>
                <w:sz w:val="20"/>
                <w:lang w:val="da-DK"/>
              </w:rPr>
              <w:t>4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bliver godkendt</w:t>
            </w:r>
          </w:p>
          <w:p w14:paraId="28F045FE" w14:textId="1EA3F850" w:rsidR="00566FD4" w:rsidRDefault="00566FD4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Egenkapitalen er højere da udgifterne til hjemmesiden er lavere end beregnet. Den kommer til at stige</w:t>
            </w:r>
            <w:r w:rsidR="009079B5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i 2025.</w:t>
            </w:r>
          </w:p>
          <w:p w14:paraId="105BBA9C" w14:textId="4B55782D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Regnskab &amp; Budget 202</w:t>
            </w:r>
            <w:r w:rsidR="00250C7E">
              <w:rPr>
                <w:rFonts w:ascii="Arial" w:eastAsia="Arial" w:hAnsi="Arial" w:cs="Arial"/>
                <w:color w:val="0070C0"/>
                <w:sz w:val="20"/>
                <w:lang w:val="da-DK"/>
              </w:rPr>
              <w:t>5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:</w:t>
            </w:r>
          </w:p>
          <w:p w14:paraId="79767F3C" w14:textId="0794D7AB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Budgetteret indtægter: 1.</w:t>
            </w:r>
            <w:r w:rsidR="00C87221">
              <w:rPr>
                <w:rFonts w:ascii="Arial" w:eastAsia="Arial" w:hAnsi="Arial" w:cs="Arial"/>
                <w:color w:val="0070C0"/>
                <w:sz w:val="20"/>
                <w:lang w:val="da-DK"/>
              </w:rPr>
              <w:t>400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.000kr = </w:t>
            </w:r>
            <w:r w:rsidR="00F20F6D">
              <w:rPr>
                <w:rFonts w:ascii="Arial" w:eastAsia="Arial" w:hAnsi="Arial" w:cs="Arial"/>
                <w:color w:val="0070C0"/>
                <w:sz w:val="20"/>
                <w:lang w:val="da-DK"/>
              </w:rPr>
              <w:t>grundet færre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medlemmer </w:t>
            </w:r>
          </w:p>
          <w:p w14:paraId="73833E33" w14:textId="4AB14B26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Budgetteret udgifter: 1.6</w:t>
            </w:r>
            <w:r w:rsidR="00F20F6D">
              <w:rPr>
                <w:rFonts w:ascii="Arial" w:eastAsia="Arial" w:hAnsi="Arial" w:cs="Arial"/>
                <w:color w:val="0070C0"/>
                <w:sz w:val="20"/>
                <w:lang w:val="da-DK"/>
              </w:rPr>
              <w:t>32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.000kr</w:t>
            </w:r>
          </w:p>
          <w:p w14:paraId="7A82B23F" w14:textId="300D839E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Forventet resultat: -</w:t>
            </w:r>
            <w:r w:rsidR="00F20F6D">
              <w:rPr>
                <w:rFonts w:ascii="Arial" w:eastAsia="Arial" w:hAnsi="Arial" w:cs="Arial"/>
                <w:color w:val="0070C0"/>
                <w:sz w:val="20"/>
                <w:lang w:val="da-DK"/>
              </w:rPr>
              <w:t>216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.000kr og forventet Egenkapital </w:t>
            </w:r>
            <w:r w:rsidR="005575E1">
              <w:rPr>
                <w:rFonts w:ascii="Arial" w:eastAsia="Arial" w:hAnsi="Arial" w:cs="Arial"/>
                <w:color w:val="0070C0"/>
                <w:sz w:val="20"/>
                <w:lang w:val="da-DK"/>
              </w:rPr>
              <w:t>1.030.000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kr</w:t>
            </w:r>
          </w:p>
          <w:p w14:paraId="6F9EDE91" w14:textId="77777777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Regnskab &amp; Budget 2024 bliver godkendt</w:t>
            </w:r>
          </w:p>
          <w:p w14:paraId="2D44E598" w14:textId="77777777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Medlemskontingent forbliver det samme = 35kr. pr. medlem</w:t>
            </w:r>
          </w:p>
          <w:p w14:paraId="5889EDF0" w14:textId="77777777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SGRE betaler ligeledes 35kr pr. medlem </w:t>
            </w:r>
          </w:p>
          <w:p w14:paraId="73ED08EC" w14:textId="77777777" w:rsidR="007D4A15" w:rsidRDefault="007D4A15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  <w:p w14:paraId="24D062BB" w14:textId="19EABC8B" w:rsidR="007D4A15" w:rsidRDefault="00953DD8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Lene Møllgaard kom igen med ønsket om at der indføres en ”halvårlig revision”, dette</w:t>
            </w:r>
            <w:r w:rsidR="000401A8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tages til efterretning.</w:t>
            </w:r>
          </w:p>
          <w:p w14:paraId="363941CB" w14:textId="634E3BB5" w:rsidR="00F94331" w:rsidRPr="009671C8" w:rsidRDefault="00F94331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  <w:tc>
          <w:tcPr>
            <w:tcW w:w="1719" w:type="dxa"/>
          </w:tcPr>
          <w:p w14:paraId="4D9DDE04" w14:textId="77777777" w:rsidR="00F36B12" w:rsidRPr="009671C8" w:rsidRDefault="00F36B1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24158F" w:rsidRPr="006219CB" w14:paraId="6389BD87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24EBE59E" w14:textId="7EC3102D" w:rsidR="0024158F" w:rsidRPr="00F36B12" w:rsidRDefault="0024158F" w:rsidP="001652A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1016" w:type="dxa"/>
          </w:tcPr>
          <w:p w14:paraId="08D4A0DD" w14:textId="77777777" w:rsidR="0024158F" w:rsidRPr="00A73FC7" w:rsidRDefault="0024158F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602BF62E" w14:textId="27D9D003" w:rsidR="0024158F" w:rsidRPr="006219CB" w:rsidRDefault="0024158F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Indkomne forslag</w:t>
            </w:r>
          </w:p>
        </w:tc>
        <w:tc>
          <w:tcPr>
            <w:tcW w:w="1719" w:type="dxa"/>
          </w:tcPr>
          <w:p w14:paraId="11902FE2" w14:textId="491C3FE7" w:rsidR="0024158F" w:rsidRPr="006219CB" w:rsidRDefault="0024158F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</w:p>
        </w:tc>
      </w:tr>
      <w:tr w:rsidR="0024158F" w:rsidRPr="006D1040" w14:paraId="44DE4E22" w14:textId="77777777" w:rsidTr="486BCABC">
        <w:trPr>
          <w:trHeight w:val="158"/>
        </w:trPr>
        <w:tc>
          <w:tcPr>
            <w:tcW w:w="1101" w:type="dxa"/>
            <w:vMerge/>
          </w:tcPr>
          <w:p w14:paraId="3638C85F" w14:textId="77777777" w:rsidR="0024158F" w:rsidRPr="006E23BF" w:rsidRDefault="0024158F" w:rsidP="001652A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3B6BC6AB" w14:textId="77777777" w:rsidR="0024158F" w:rsidRPr="009671C8" w:rsidRDefault="0024158F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20A35D67" w14:textId="07404ED0" w:rsidR="0024158F" w:rsidRPr="009671C8" w:rsidRDefault="00DD2CC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Der var ingen indkomne forslag</w:t>
            </w:r>
          </w:p>
        </w:tc>
        <w:tc>
          <w:tcPr>
            <w:tcW w:w="1719" w:type="dxa"/>
          </w:tcPr>
          <w:p w14:paraId="364309DE" w14:textId="77777777" w:rsidR="0024158F" w:rsidRPr="009671C8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24158F" w:rsidRPr="006219CB" w14:paraId="3E2F73F8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248B1783" w14:textId="2AF192D4" w:rsidR="0024158F" w:rsidRPr="00F36B12" w:rsidRDefault="0024158F" w:rsidP="001652A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8.</w:t>
            </w:r>
          </w:p>
        </w:tc>
        <w:tc>
          <w:tcPr>
            <w:tcW w:w="1016" w:type="dxa"/>
          </w:tcPr>
          <w:p w14:paraId="0711BBE8" w14:textId="77777777" w:rsidR="0024158F" w:rsidRPr="00A73FC7" w:rsidRDefault="0024158F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4E62796A" w14:textId="5E04058D" w:rsidR="0024158F" w:rsidRPr="006219CB" w:rsidRDefault="0024158F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Valg af bestyrelsesmedlemmer</w:t>
            </w:r>
          </w:p>
        </w:tc>
        <w:tc>
          <w:tcPr>
            <w:tcW w:w="1719" w:type="dxa"/>
          </w:tcPr>
          <w:p w14:paraId="32D8B1F3" w14:textId="216BCC67" w:rsidR="0024158F" w:rsidRPr="006219CB" w:rsidRDefault="0024158F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Alle</w:t>
            </w:r>
          </w:p>
        </w:tc>
      </w:tr>
      <w:tr w:rsidR="0024158F" w:rsidRPr="009671C8" w14:paraId="2A6E982B" w14:textId="77777777" w:rsidTr="486BCABC">
        <w:trPr>
          <w:trHeight w:val="158"/>
        </w:trPr>
        <w:tc>
          <w:tcPr>
            <w:tcW w:w="1101" w:type="dxa"/>
            <w:vMerge/>
          </w:tcPr>
          <w:p w14:paraId="3D80CFE1" w14:textId="77777777" w:rsidR="0024158F" w:rsidRPr="006E23BF" w:rsidRDefault="0024158F" w:rsidP="001652A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11B3BBF7" w14:textId="77777777" w:rsidR="0024158F" w:rsidRPr="009671C8" w:rsidRDefault="0024158F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391D1540" w14:textId="5FADBB61" w:rsidR="0024158F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Følgende </w:t>
            </w:r>
            <w:r w:rsidR="00F350FE">
              <w:rPr>
                <w:rFonts w:ascii="Arial" w:eastAsia="Arial" w:hAnsi="Arial" w:cs="Arial"/>
                <w:color w:val="0070C0"/>
                <w:sz w:val="20"/>
                <w:lang w:val="da-DK"/>
              </w:rPr>
              <w:t>er på valg</w:t>
            </w:r>
          </w:p>
          <w:p w14:paraId="0043F263" w14:textId="67B9976F" w:rsidR="008139F2" w:rsidRDefault="00361B60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Tabea Schadwinkel</w:t>
            </w:r>
            <w:r w:rsidR="00F350FE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– Genopstiller IKKE</w:t>
            </w:r>
          </w:p>
          <w:p w14:paraId="1FA3F71C" w14:textId="38DBF999" w:rsidR="008139F2" w:rsidRDefault="00361B60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Vibeke Lund</w:t>
            </w:r>
            <w:r w:rsidR="00F350FE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– Genopstiller IKKE</w:t>
            </w:r>
          </w:p>
          <w:p w14:paraId="25F219B8" w14:textId="056BA686" w:rsidR="008139F2" w:rsidRDefault="00361B60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Barbora Gasparnova</w:t>
            </w:r>
            <w:r w:rsidR="00F350FE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– Genopstiller IKKE</w:t>
            </w:r>
          </w:p>
          <w:p w14:paraId="28A8957C" w14:textId="32B5E8AF" w:rsidR="008139F2" w:rsidRDefault="002C662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Dan Mortensen</w:t>
            </w:r>
            <w:r w:rsidR="00730438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- Genopstiller</w:t>
            </w:r>
          </w:p>
          <w:p w14:paraId="10DCAFAD" w14:textId="0C10C773" w:rsidR="002C6622" w:rsidRDefault="002C6622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Marianne Ludvigsen</w:t>
            </w:r>
            <w:r w:rsidR="00730438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- Genopstiller</w:t>
            </w:r>
          </w:p>
          <w:p w14:paraId="585CDB04" w14:textId="189E1333" w:rsidR="0000326A" w:rsidRDefault="0000326A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Maylenah Wiliemsborg</w:t>
            </w:r>
            <w:r w:rsidR="00730438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- Genopstiller</w:t>
            </w:r>
          </w:p>
          <w:p w14:paraId="7CED5B60" w14:textId="6E016BC4" w:rsidR="008139F2" w:rsidRDefault="0024158F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Der </w:t>
            </w:r>
            <w:r w:rsidR="008139F2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skal findes </w:t>
            </w:r>
            <w:r w:rsidR="00A11086">
              <w:rPr>
                <w:rFonts w:ascii="Arial" w:eastAsia="Arial" w:hAnsi="Arial" w:cs="Arial"/>
                <w:color w:val="0070C0"/>
                <w:sz w:val="20"/>
                <w:lang w:val="da-DK"/>
              </w:rPr>
              <w:t>6</w:t>
            </w:r>
            <w:r w:rsidR="008139F2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nye bestyrelsesmedlemmer, hvoraf 2 er suppleanter.</w:t>
            </w:r>
            <w:r w:rsidR="003333AE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Desværre er der kun 5 der stiller op, hvorfor vi kun har 1 suppleant. Der kunne derfor kun stemmes på max 4 navne.</w:t>
            </w:r>
          </w:p>
          <w:p w14:paraId="5419E82E" w14:textId="77777777" w:rsidR="0024158F" w:rsidRDefault="008139F2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Følgende medlemmer ønsker at opstille:</w:t>
            </w:r>
          </w:p>
          <w:p w14:paraId="6F54B035" w14:textId="700E0F5D" w:rsidR="008139F2" w:rsidRPr="001504ED" w:rsidRDefault="00F350FE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>Dan Mortensen</w:t>
            </w:r>
            <w:r w:rsidR="001504ED" w:rsidRP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</w:t>
            </w:r>
          </w:p>
          <w:p w14:paraId="7FFE949F" w14:textId="667061C9" w:rsidR="008139F2" w:rsidRDefault="008139F2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Marianne Ludvigsen</w:t>
            </w:r>
            <w:r w:rsid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</w:t>
            </w:r>
          </w:p>
          <w:p w14:paraId="648B8C06" w14:textId="006457BB" w:rsidR="001504ED" w:rsidRDefault="001504ED" w:rsidP="001504ED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Christopher Sørensen</w:t>
            </w:r>
          </w:p>
          <w:p w14:paraId="2BCA395B" w14:textId="24865024" w:rsidR="00730438" w:rsidRDefault="00A11086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Morten Søndergaard</w:t>
            </w:r>
            <w:r w:rsid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</w:t>
            </w:r>
          </w:p>
          <w:p w14:paraId="78E597A6" w14:textId="4373F543" w:rsidR="008139F2" w:rsidRPr="009671C8" w:rsidRDefault="001504ED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>Maylenah Wiliemsborg</w:t>
            </w:r>
          </w:p>
        </w:tc>
        <w:tc>
          <w:tcPr>
            <w:tcW w:w="1719" w:type="dxa"/>
          </w:tcPr>
          <w:p w14:paraId="1AF7AB2D" w14:textId="77777777" w:rsidR="0024158F" w:rsidRPr="009671C8" w:rsidRDefault="0024158F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8139F2" w:rsidRPr="006219CB" w14:paraId="3B4FAA02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439FC0F1" w14:textId="0095115F" w:rsidR="008139F2" w:rsidRPr="00F36B12" w:rsidRDefault="008139F2" w:rsidP="001652A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9.</w:t>
            </w:r>
          </w:p>
        </w:tc>
        <w:tc>
          <w:tcPr>
            <w:tcW w:w="1016" w:type="dxa"/>
          </w:tcPr>
          <w:p w14:paraId="62B9A33B" w14:textId="77777777" w:rsidR="008139F2" w:rsidRPr="00A73FC7" w:rsidRDefault="008139F2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06B80BCB" w14:textId="03587C13" w:rsidR="008139F2" w:rsidRPr="006219CB" w:rsidRDefault="008139F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Valg af revisor</w:t>
            </w:r>
          </w:p>
        </w:tc>
        <w:tc>
          <w:tcPr>
            <w:tcW w:w="1719" w:type="dxa"/>
          </w:tcPr>
          <w:p w14:paraId="5DA919CD" w14:textId="01FF4B1F" w:rsidR="008139F2" w:rsidRPr="006219CB" w:rsidRDefault="008139F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</w:p>
        </w:tc>
      </w:tr>
      <w:tr w:rsidR="008139F2" w:rsidRPr="009671C8" w14:paraId="2D52B4D3" w14:textId="77777777" w:rsidTr="486BCABC">
        <w:trPr>
          <w:trHeight w:val="158"/>
        </w:trPr>
        <w:tc>
          <w:tcPr>
            <w:tcW w:w="1101" w:type="dxa"/>
            <w:vMerge/>
          </w:tcPr>
          <w:p w14:paraId="7A39F513" w14:textId="77777777" w:rsidR="008139F2" w:rsidRPr="006E23BF" w:rsidRDefault="008139F2" w:rsidP="001652A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1C7BDEC1" w14:textId="77777777" w:rsidR="008139F2" w:rsidRPr="009671C8" w:rsidRDefault="008139F2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194E402B" w14:textId="4CF376B4" w:rsidR="008139F2" w:rsidRPr="009671C8" w:rsidRDefault="008139F2" w:rsidP="008139F2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Lene Møllgaard bliver genvalgt</w:t>
            </w:r>
          </w:p>
        </w:tc>
        <w:tc>
          <w:tcPr>
            <w:tcW w:w="1719" w:type="dxa"/>
          </w:tcPr>
          <w:p w14:paraId="6A006C96" w14:textId="77777777" w:rsidR="008139F2" w:rsidRPr="009671C8" w:rsidRDefault="008139F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  <w:tr w:rsidR="008139F2" w:rsidRPr="006219CB" w14:paraId="3831BD8E" w14:textId="77777777" w:rsidTr="486BCABC">
        <w:trPr>
          <w:trHeight w:val="512"/>
        </w:trPr>
        <w:tc>
          <w:tcPr>
            <w:tcW w:w="1101" w:type="dxa"/>
            <w:vMerge w:val="restart"/>
          </w:tcPr>
          <w:p w14:paraId="5320D92A" w14:textId="6A7B1CD6" w:rsidR="008139F2" w:rsidRPr="00F36B12" w:rsidRDefault="008139F2" w:rsidP="001652A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10.</w:t>
            </w:r>
          </w:p>
        </w:tc>
        <w:tc>
          <w:tcPr>
            <w:tcW w:w="1016" w:type="dxa"/>
          </w:tcPr>
          <w:p w14:paraId="2E37F108" w14:textId="77777777" w:rsidR="008139F2" w:rsidRPr="00A73FC7" w:rsidRDefault="008139F2" w:rsidP="001652A3">
            <w:pPr>
              <w:spacing w:before="120" w:after="120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Agenda</w:t>
            </w:r>
          </w:p>
        </w:tc>
        <w:tc>
          <w:tcPr>
            <w:tcW w:w="6651" w:type="dxa"/>
          </w:tcPr>
          <w:p w14:paraId="33269267" w14:textId="6218AEA7" w:rsidR="008139F2" w:rsidRPr="006219CB" w:rsidRDefault="008139F2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Optælling af stemmer til bestyrelse</w:t>
            </w:r>
          </w:p>
        </w:tc>
        <w:tc>
          <w:tcPr>
            <w:tcW w:w="1719" w:type="dxa"/>
          </w:tcPr>
          <w:p w14:paraId="69CB52BB" w14:textId="31094D81" w:rsidR="008139F2" w:rsidRPr="006219CB" w:rsidRDefault="00631EA8" w:rsidP="001652A3">
            <w:pPr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Ulla, Diana, Jonas</w:t>
            </w:r>
          </w:p>
        </w:tc>
      </w:tr>
      <w:tr w:rsidR="008139F2" w:rsidRPr="009671C8" w14:paraId="27B664A8" w14:textId="77777777" w:rsidTr="486BCABC">
        <w:trPr>
          <w:trHeight w:val="158"/>
        </w:trPr>
        <w:tc>
          <w:tcPr>
            <w:tcW w:w="1101" w:type="dxa"/>
            <w:vMerge/>
          </w:tcPr>
          <w:p w14:paraId="6741C075" w14:textId="77777777" w:rsidR="008139F2" w:rsidRPr="006E23BF" w:rsidRDefault="008139F2" w:rsidP="001652A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Arial" w:hAnsi="Arial" w:cs="Arial"/>
                <w:b/>
                <w:bCs/>
                <w:sz w:val="20"/>
                <w:lang w:val="da-DK"/>
              </w:rPr>
            </w:pPr>
          </w:p>
        </w:tc>
        <w:tc>
          <w:tcPr>
            <w:tcW w:w="1016" w:type="dxa"/>
          </w:tcPr>
          <w:p w14:paraId="60813A78" w14:textId="77777777" w:rsidR="008139F2" w:rsidRPr="009671C8" w:rsidRDefault="008139F2" w:rsidP="001652A3">
            <w:pPr>
              <w:spacing w:before="120" w:after="120"/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9671C8">
              <w:rPr>
                <w:rFonts w:ascii="Arial" w:eastAsia="Arial" w:hAnsi="Arial" w:cs="Arial"/>
                <w:color w:val="0070C0"/>
                <w:sz w:val="20"/>
                <w:lang w:val="da-DK"/>
              </w:rPr>
              <w:t>MoM</w:t>
            </w:r>
          </w:p>
        </w:tc>
        <w:tc>
          <w:tcPr>
            <w:tcW w:w="6651" w:type="dxa"/>
          </w:tcPr>
          <w:p w14:paraId="58ACF1FF" w14:textId="246C6CBF" w:rsidR="008139F2" w:rsidRDefault="008139F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Stemmerne fordeles således:</w:t>
            </w:r>
          </w:p>
          <w:p w14:paraId="2FF14D9A" w14:textId="77777777" w:rsidR="0034280A" w:rsidRPr="001504ED" w:rsidRDefault="0034280A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Dan Mortensen 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– 60 stemmer</w:t>
            </w:r>
          </w:p>
          <w:p w14:paraId="573AE97B" w14:textId="77777777" w:rsidR="0034280A" w:rsidRDefault="0034280A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Marianne Ludvigsen – 59 stemmer</w:t>
            </w:r>
          </w:p>
          <w:p w14:paraId="0A1BFA0A" w14:textId="77777777" w:rsidR="0034280A" w:rsidRDefault="0034280A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Christopher Sørensen – 48 stemmer</w:t>
            </w:r>
          </w:p>
          <w:p w14:paraId="6E5409C0" w14:textId="77777777" w:rsidR="0034280A" w:rsidRDefault="0034280A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>Morten Søndergaard – 46 stemmer</w:t>
            </w:r>
          </w:p>
          <w:p w14:paraId="29070CD4" w14:textId="77777777" w:rsidR="0034280A" w:rsidRPr="001504ED" w:rsidRDefault="0034280A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  <w:r w:rsidRPr="001504ED">
              <w:rPr>
                <w:rFonts w:ascii="Arial" w:eastAsia="Arial" w:hAnsi="Arial" w:cs="Arial"/>
                <w:color w:val="0070C0"/>
                <w:sz w:val="20"/>
                <w:lang w:val="da-DK"/>
              </w:rPr>
              <w:t>Maylenah Wiliemsborg</w:t>
            </w:r>
            <w:r>
              <w:rPr>
                <w:rFonts w:ascii="Arial" w:eastAsia="Arial" w:hAnsi="Arial" w:cs="Arial"/>
                <w:color w:val="0070C0"/>
                <w:sz w:val="20"/>
                <w:lang w:val="da-DK"/>
              </w:rPr>
              <w:t xml:space="preserve"> – 46 stemmer – 1. suppleant</w:t>
            </w:r>
          </w:p>
          <w:p w14:paraId="6D276F4A" w14:textId="77073212" w:rsidR="008139F2" w:rsidRPr="009671C8" w:rsidRDefault="008139F2" w:rsidP="0034280A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  <w:tc>
          <w:tcPr>
            <w:tcW w:w="1719" w:type="dxa"/>
          </w:tcPr>
          <w:p w14:paraId="1CE5673E" w14:textId="77777777" w:rsidR="008139F2" w:rsidRPr="009671C8" w:rsidRDefault="008139F2" w:rsidP="001652A3">
            <w:pPr>
              <w:rPr>
                <w:rFonts w:ascii="Arial" w:eastAsia="Arial" w:hAnsi="Arial" w:cs="Arial"/>
                <w:color w:val="0070C0"/>
                <w:sz w:val="20"/>
                <w:lang w:val="da-DK"/>
              </w:rPr>
            </w:pPr>
          </w:p>
        </w:tc>
      </w:tr>
    </w:tbl>
    <w:p w14:paraId="5216D4A4" w14:textId="412E1E13" w:rsidR="00F71C98" w:rsidRPr="006219CB" w:rsidRDefault="00F71C98" w:rsidP="00316BEA">
      <w:pPr>
        <w:rPr>
          <w:rFonts w:ascii="Arial" w:eastAsia="Arial" w:hAnsi="Arial" w:cs="Arial"/>
          <w:lang w:val="da-DK"/>
        </w:rPr>
      </w:pPr>
    </w:p>
    <w:p w14:paraId="21448D21" w14:textId="5DE6F6BD" w:rsidR="00F77B91" w:rsidRPr="00F36B12" w:rsidRDefault="00F77B91" w:rsidP="00316BEA">
      <w:pPr>
        <w:rPr>
          <w:rFonts w:ascii="Arial" w:eastAsia="Arial" w:hAnsi="Arial" w:cs="Arial"/>
          <w:lang w:val="da-DK"/>
        </w:rPr>
      </w:pPr>
    </w:p>
    <w:p w14:paraId="0094A301" w14:textId="77777777" w:rsidR="00F77B91" w:rsidRPr="00F36B12" w:rsidRDefault="00F77B91" w:rsidP="00316BEA">
      <w:pPr>
        <w:spacing w:after="0"/>
        <w:rPr>
          <w:rFonts w:ascii="Arial" w:eastAsia="Arial" w:hAnsi="Arial" w:cs="Arial"/>
          <w:lang w:val="da-DK"/>
        </w:rPr>
      </w:pPr>
    </w:p>
    <w:p w14:paraId="5A01E65B" w14:textId="77777777" w:rsidR="00316BEA" w:rsidRPr="00F36B12" w:rsidRDefault="00316BEA" w:rsidP="00316BEA">
      <w:pPr>
        <w:spacing w:after="0"/>
        <w:rPr>
          <w:rFonts w:ascii="Arial" w:eastAsia="Arial" w:hAnsi="Arial" w:cs="Arial"/>
          <w:lang w:val="da-DK"/>
        </w:rPr>
      </w:pPr>
    </w:p>
    <w:p w14:paraId="6BCFEB23" w14:textId="1ED8051C" w:rsidR="5A8472C3" w:rsidRPr="001930A9" w:rsidRDefault="5A8472C3" w:rsidP="5A8472C3">
      <w:pPr>
        <w:rPr>
          <w:lang w:val="da-DK"/>
        </w:rPr>
      </w:pPr>
    </w:p>
    <w:sectPr w:rsidR="5A8472C3" w:rsidRPr="001930A9" w:rsidSect="008A26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21D0" w14:textId="77777777" w:rsidR="00E3775A" w:rsidRDefault="00E3775A" w:rsidP="007F21F4">
      <w:pPr>
        <w:spacing w:after="0" w:line="240" w:lineRule="auto"/>
      </w:pPr>
      <w:r>
        <w:separator/>
      </w:r>
    </w:p>
  </w:endnote>
  <w:endnote w:type="continuationSeparator" w:id="0">
    <w:p w14:paraId="6BAF9FD1" w14:textId="77777777" w:rsidR="00E3775A" w:rsidRDefault="00E3775A" w:rsidP="007F21F4">
      <w:pPr>
        <w:spacing w:after="0" w:line="240" w:lineRule="auto"/>
      </w:pPr>
      <w:r>
        <w:continuationSeparator/>
      </w:r>
    </w:p>
  </w:endnote>
  <w:endnote w:type="continuationNotice" w:id="1">
    <w:p w14:paraId="61B8C619" w14:textId="77777777" w:rsidR="00E3775A" w:rsidRDefault="00E37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38C5" w14:textId="77777777" w:rsidR="00E3775A" w:rsidRDefault="00E3775A" w:rsidP="007F21F4">
      <w:pPr>
        <w:spacing w:after="0" w:line="240" w:lineRule="auto"/>
      </w:pPr>
      <w:r>
        <w:separator/>
      </w:r>
    </w:p>
  </w:footnote>
  <w:footnote w:type="continuationSeparator" w:id="0">
    <w:p w14:paraId="1428E093" w14:textId="77777777" w:rsidR="00E3775A" w:rsidRDefault="00E3775A" w:rsidP="007F21F4">
      <w:pPr>
        <w:spacing w:after="0" w:line="240" w:lineRule="auto"/>
      </w:pPr>
      <w:r>
        <w:continuationSeparator/>
      </w:r>
    </w:p>
  </w:footnote>
  <w:footnote w:type="continuationNotice" w:id="1">
    <w:p w14:paraId="421641EF" w14:textId="77777777" w:rsidR="00E3775A" w:rsidRDefault="00E377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D60"/>
    <w:multiLevelType w:val="hybridMultilevel"/>
    <w:tmpl w:val="A0C2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92D"/>
    <w:multiLevelType w:val="hybridMultilevel"/>
    <w:tmpl w:val="4306992E"/>
    <w:lvl w:ilvl="0" w:tplc="25D494C0">
      <w:start w:val="1"/>
      <w:numFmt w:val="upperLetter"/>
      <w:lvlText w:val="%1."/>
      <w:lvlJc w:val="left"/>
      <w:pPr>
        <w:ind w:left="720" w:hanging="360"/>
      </w:pPr>
    </w:lvl>
    <w:lvl w:ilvl="1" w:tplc="249E232E">
      <w:start w:val="1"/>
      <w:numFmt w:val="lowerLetter"/>
      <w:lvlText w:val="%2."/>
      <w:lvlJc w:val="left"/>
      <w:pPr>
        <w:ind w:left="1440" w:hanging="360"/>
      </w:pPr>
    </w:lvl>
    <w:lvl w:ilvl="2" w:tplc="1DF6D4DA">
      <w:start w:val="1"/>
      <w:numFmt w:val="lowerRoman"/>
      <w:lvlText w:val="%3."/>
      <w:lvlJc w:val="right"/>
      <w:pPr>
        <w:ind w:left="2160" w:hanging="180"/>
      </w:pPr>
    </w:lvl>
    <w:lvl w:ilvl="3" w:tplc="373C72E6">
      <w:start w:val="1"/>
      <w:numFmt w:val="decimal"/>
      <w:lvlText w:val="%4."/>
      <w:lvlJc w:val="left"/>
      <w:pPr>
        <w:ind w:left="2880" w:hanging="360"/>
      </w:pPr>
    </w:lvl>
    <w:lvl w:ilvl="4" w:tplc="453ED698">
      <w:start w:val="1"/>
      <w:numFmt w:val="lowerLetter"/>
      <w:lvlText w:val="%5."/>
      <w:lvlJc w:val="left"/>
      <w:pPr>
        <w:ind w:left="3600" w:hanging="360"/>
      </w:pPr>
    </w:lvl>
    <w:lvl w:ilvl="5" w:tplc="251607F4">
      <w:start w:val="1"/>
      <w:numFmt w:val="lowerRoman"/>
      <w:lvlText w:val="%6."/>
      <w:lvlJc w:val="right"/>
      <w:pPr>
        <w:ind w:left="4320" w:hanging="180"/>
      </w:pPr>
    </w:lvl>
    <w:lvl w:ilvl="6" w:tplc="946C98FA">
      <w:start w:val="1"/>
      <w:numFmt w:val="decimal"/>
      <w:lvlText w:val="%7."/>
      <w:lvlJc w:val="left"/>
      <w:pPr>
        <w:ind w:left="5040" w:hanging="360"/>
      </w:pPr>
    </w:lvl>
    <w:lvl w:ilvl="7" w:tplc="39CCB53E">
      <w:start w:val="1"/>
      <w:numFmt w:val="lowerLetter"/>
      <w:lvlText w:val="%8."/>
      <w:lvlJc w:val="left"/>
      <w:pPr>
        <w:ind w:left="5760" w:hanging="360"/>
      </w:pPr>
    </w:lvl>
    <w:lvl w:ilvl="8" w:tplc="A29CB1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77D1"/>
    <w:multiLevelType w:val="hybridMultilevel"/>
    <w:tmpl w:val="C3DA2F98"/>
    <w:lvl w:ilvl="0" w:tplc="8B4ECC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0B70"/>
    <w:multiLevelType w:val="hybridMultilevel"/>
    <w:tmpl w:val="DEA2A2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7AB4"/>
    <w:multiLevelType w:val="hybridMultilevel"/>
    <w:tmpl w:val="1FB275D6"/>
    <w:lvl w:ilvl="0" w:tplc="12B0658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40FE6"/>
    <w:multiLevelType w:val="hybridMultilevel"/>
    <w:tmpl w:val="123A9DC0"/>
    <w:lvl w:ilvl="0" w:tplc="D714A9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50CA"/>
    <w:multiLevelType w:val="hybridMultilevel"/>
    <w:tmpl w:val="2EB66B2E"/>
    <w:lvl w:ilvl="0" w:tplc="479C9BC2">
      <w:start w:val="1"/>
      <w:numFmt w:val="decimal"/>
      <w:lvlText w:val="%1."/>
      <w:lvlJc w:val="left"/>
      <w:pPr>
        <w:ind w:left="720" w:hanging="360"/>
      </w:pPr>
    </w:lvl>
    <w:lvl w:ilvl="1" w:tplc="EBBC21DC">
      <w:start w:val="1"/>
      <w:numFmt w:val="lowerLetter"/>
      <w:lvlText w:val="%2."/>
      <w:lvlJc w:val="left"/>
      <w:pPr>
        <w:ind w:left="1440" w:hanging="360"/>
      </w:pPr>
    </w:lvl>
    <w:lvl w:ilvl="2" w:tplc="7960BCE6">
      <w:start w:val="1"/>
      <w:numFmt w:val="lowerRoman"/>
      <w:lvlText w:val="%3."/>
      <w:lvlJc w:val="right"/>
      <w:pPr>
        <w:ind w:left="2160" w:hanging="180"/>
      </w:pPr>
    </w:lvl>
    <w:lvl w:ilvl="3" w:tplc="4A3AF700">
      <w:start w:val="1"/>
      <w:numFmt w:val="decimal"/>
      <w:lvlText w:val="%4."/>
      <w:lvlJc w:val="left"/>
      <w:pPr>
        <w:ind w:left="2880" w:hanging="360"/>
      </w:pPr>
    </w:lvl>
    <w:lvl w:ilvl="4" w:tplc="6F14D26C">
      <w:start w:val="1"/>
      <w:numFmt w:val="lowerLetter"/>
      <w:lvlText w:val="%5."/>
      <w:lvlJc w:val="left"/>
      <w:pPr>
        <w:ind w:left="3600" w:hanging="360"/>
      </w:pPr>
    </w:lvl>
    <w:lvl w:ilvl="5" w:tplc="10FA8CC8">
      <w:start w:val="1"/>
      <w:numFmt w:val="lowerRoman"/>
      <w:lvlText w:val="%6."/>
      <w:lvlJc w:val="right"/>
      <w:pPr>
        <w:ind w:left="4320" w:hanging="180"/>
      </w:pPr>
    </w:lvl>
    <w:lvl w:ilvl="6" w:tplc="4F28121C">
      <w:start w:val="1"/>
      <w:numFmt w:val="decimal"/>
      <w:lvlText w:val="%7."/>
      <w:lvlJc w:val="left"/>
      <w:pPr>
        <w:ind w:left="5040" w:hanging="360"/>
      </w:pPr>
    </w:lvl>
    <w:lvl w:ilvl="7" w:tplc="14487326">
      <w:start w:val="1"/>
      <w:numFmt w:val="lowerLetter"/>
      <w:lvlText w:val="%8."/>
      <w:lvlJc w:val="left"/>
      <w:pPr>
        <w:ind w:left="5760" w:hanging="360"/>
      </w:pPr>
    </w:lvl>
    <w:lvl w:ilvl="8" w:tplc="F5E4C8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21D3"/>
    <w:multiLevelType w:val="hybridMultilevel"/>
    <w:tmpl w:val="A89E4978"/>
    <w:lvl w:ilvl="0" w:tplc="EAE4C60A">
      <w:start w:val="1"/>
      <w:numFmt w:val="decimal"/>
      <w:lvlText w:val="%1."/>
      <w:lvlJc w:val="left"/>
      <w:pPr>
        <w:ind w:left="720" w:hanging="360"/>
      </w:pPr>
    </w:lvl>
    <w:lvl w:ilvl="1" w:tplc="044ADB00">
      <w:start w:val="1"/>
      <w:numFmt w:val="lowerLetter"/>
      <w:lvlText w:val="%2."/>
      <w:lvlJc w:val="left"/>
      <w:pPr>
        <w:ind w:left="1440" w:hanging="360"/>
      </w:pPr>
    </w:lvl>
    <w:lvl w:ilvl="2" w:tplc="3472892C">
      <w:start w:val="1"/>
      <w:numFmt w:val="lowerRoman"/>
      <w:lvlText w:val="%3."/>
      <w:lvlJc w:val="right"/>
      <w:pPr>
        <w:ind w:left="2160" w:hanging="180"/>
      </w:pPr>
    </w:lvl>
    <w:lvl w:ilvl="3" w:tplc="BD528062">
      <w:start w:val="1"/>
      <w:numFmt w:val="decimal"/>
      <w:lvlText w:val="%4."/>
      <w:lvlJc w:val="left"/>
      <w:pPr>
        <w:ind w:left="2880" w:hanging="360"/>
      </w:pPr>
    </w:lvl>
    <w:lvl w:ilvl="4" w:tplc="8F0C430A">
      <w:start w:val="1"/>
      <w:numFmt w:val="lowerLetter"/>
      <w:lvlText w:val="%5."/>
      <w:lvlJc w:val="left"/>
      <w:pPr>
        <w:ind w:left="3600" w:hanging="360"/>
      </w:pPr>
    </w:lvl>
    <w:lvl w:ilvl="5" w:tplc="21DE9E68">
      <w:start w:val="1"/>
      <w:numFmt w:val="lowerRoman"/>
      <w:lvlText w:val="%6."/>
      <w:lvlJc w:val="right"/>
      <w:pPr>
        <w:ind w:left="4320" w:hanging="180"/>
      </w:pPr>
    </w:lvl>
    <w:lvl w:ilvl="6" w:tplc="8280DDD8">
      <w:start w:val="1"/>
      <w:numFmt w:val="decimal"/>
      <w:lvlText w:val="%7."/>
      <w:lvlJc w:val="left"/>
      <w:pPr>
        <w:ind w:left="5040" w:hanging="360"/>
      </w:pPr>
    </w:lvl>
    <w:lvl w:ilvl="7" w:tplc="522269AA">
      <w:start w:val="1"/>
      <w:numFmt w:val="lowerLetter"/>
      <w:lvlText w:val="%8."/>
      <w:lvlJc w:val="left"/>
      <w:pPr>
        <w:ind w:left="5760" w:hanging="360"/>
      </w:pPr>
    </w:lvl>
    <w:lvl w:ilvl="8" w:tplc="FFECA3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E1867"/>
    <w:multiLevelType w:val="hybridMultilevel"/>
    <w:tmpl w:val="DF7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A1CCE"/>
    <w:multiLevelType w:val="hybridMultilevel"/>
    <w:tmpl w:val="5DD42BCA"/>
    <w:lvl w:ilvl="0" w:tplc="CF20A9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614BB"/>
    <w:multiLevelType w:val="hybridMultilevel"/>
    <w:tmpl w:val="DEA2A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1C1"/>
    <w:multiLevelType w:val="hybridMultilevel"/>
    <w:tmpl w:val="5D028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873AE"/>
    <w:multiLevelType w:val="hybridMultilevel"/>
    <w:tmpl w:val="3530FC96"/>
    <w:lvl w:ilvl="0" w:tplc="BA085D76">
      <w:start w:val="1"/>
      <w:numFmt w:val="decimal"/>
      <w:lvlText w:val="%1."/>
      <w:lvlJc w:val="left"/>
      <w:pPr>
        <w:ind w:left="720" w:hanging="360"/>
      </w:pPr>
    </w:lvl>
    <w:lvl w:ilvl="1" w:tplc="09704890">
      <w:start w:val="1"/>
      <w:numFmt w:val="lowerLetter"/>
      <w:lvlText w:val="%2."/>
      <w:lvlJc w:val="left"/>
      <w:pPr>
        <w:ind w:left="1440" w:hanging="360"/>
      </w:pPr>
    </w:lvl>
    <w:lvl w:ilvl="2" w:tplc="265E6F7A">
      <w:start w:val="1"/>
      <w:numFmt w:val="lowerRoman"/>
      <w:lvlText w:val="%3."/>
      <w:lvlJc w:val="right"/>
      <w:pPr>
        <w:ind w:left="2160" w:hanging="180"/>
      </w:pPr>
    </w:lvl>
    <w:lvl w:ilvl="3" w:tplc="0742CCE0">
      <w:start w:val="1"/>
      <w:numFmt w:val="decimal"/>
      <w:lvlText w:val="%4."/>
      <w:lvlJc w:val="left"/>
      <w:pPr>
        <w:ind w:left="2880" w:hanging="360"/>
      </w:pPr>
    </w:lvl>
    <w:lvl w:ilvl="4" w:tplc="573AAB82">
      <w:start w:val="1"/>
      <w:numFmt w:val="lowerLetter"/>
      <w:lvlText w:val="%5."/>
      <w:lvlJc w:val="left"/>
      <w:pPr>
        <w:ind w:left="3600" w:hanging="360"/>
      </w:pPr>
    </w:lvl>
    <w:lvl w:ilvl="5" w:tplc="06E60D10">
      <w:start w:val="1"/>
      <w:numFmt w:val="lowerRoman"/>
      <w:lvlText w:val="%6."/>
      <w:lvlJc w:val="right"/>
      <w:pPr>
        <w:ind w:left="4320" w:hanging="180"/>
      </w:pPr>
    </w:lvl>
    <w:lvl w:ilvl="6" w:tplc="7F0A1008">
      <w:start w:val="1"/>
      <w:numFmt w:val="decimal"/>
      <w:lvlText w:val="%7."/>
      <w:lvlJc w:val="left"/>
      <w:pPr>
        <w:ind w:left="5040" w:hanging="360"/>
      </w:pPr>
    </w:lvl>
    <w:lvl w:ilvl="7" w:tplc="6CF443E8">
      <w:start w:val="1"/>
      <w:numFmt w:val="lowerLetter"/>
      <w:lvlText w:val="%8."/>
      <w:lvlJc w:val="left"/>
      <w:pPr>
        <w:ind w:left="5760" w:hanging="360"/>
      </w:pPr>
    </w:lvl>
    <w:lvl w:ilvl="8" w:tplc="81A4E0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905DC"/>
    <w:multiLevelType w:val="hybridMultilevel"/>
    <w:tmpl w:val="DBDE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972"/>
    <w:multiLevelType w:val="hybridMultilevel"/>
    <w:tmpl w:val="0D1404D4"/>
    <w:lvl w:ilvl="0" w:tplc="B6567C52">
      <w:start w:val="1"/>
      <w:numFmt w:val="decimal"/>
      <w:lvlText w:val="%1."/>
      <w:lvlJc w:val="left"/>
      <w:pPr>
        <w:ind w:left="720" w:hanging="360"/>
      </w:pPr>
    </w:lvl>
    <w:lvl w:ilvl="1" w:tplc="E32CCF4A">
      <w:start w:val="1"/>
      <w:numFmt w:val="lowerLetter"/>
      <w:lvlText w:val="%2."/>
      <w:lvlJc w:val="left"/>
      <w:pPr>
        <w:ind w:left="1440" w:hanging="360"/>
      </w:pPr>
    </w:lvl>
    <w:lvl w:ilvl="2" w:tplc="E46A4C40">
      <w:start w:val="1"/>
      <w:numFmt w:val="lowerRoman"/>
      <w:lvlText w:val="%3."/>
      <w:lvlJc w:val="right"/>
      <w:pPr>
        <w:ind w:left="2160" w:hanging="180"/>
      </w:pPr>
    </w:lvl>
    <w:lvl w:ilvl="3" w:tplc="B9405358">
      <w:start w:val="1"/>
      <w:numFmt w:val="decimal"/>
      <w:lvlText w:val="%4."/>
      <w:lvlJc w:val="left"/>
      <w:pPr>
        <w:ind w:left="2880" w:hanging="360"/>
      </w:pPr>
    </w:lvl>
    <w:lvl w:ilvl="4" w:tplc="DC9A8700">
      <w:start w:val="1"/>
      <w:numFmt w:val="lowerLetter"/>
      <w:lvlText w:val="%5."/>
      <w:lvlJc w:val="left"/>
      <w:pPr>
        <w:ind w:left="3600" w:hanging="360"/>
      </w:pPr>
    </w:lvl>
    <w:lvl w:ilvl="5" w:tplc="86DE5AFE">
      <w:start w:val="1"/>
      <w:numFmt w:val="lowerRoman"/>
      <w:lvlText w:val="%6."/>
      <w:lvlJc w:val="right"/>
      <w:pPr>
        <w:ind w:left="4320" w:hanging="180"/>
      </w:pPr>
    </w:lvl>
    <w:lvl w:ilvl="6" w:tplc="392808AE">
      <w:start w:val="1"/>
      <w:numFmt w:val="decimal"/>
      <w:lvlText w:val="%7."/>
      <w:lvlJc w:val="left"/>
      <w:pPr>
        <w:ind w:left="5040" w:hanging="360"/>
      </w:pPr>
    </w:lvl>
    <w:lvl w:ilvl="7" w:tplc="4184E924">
      <w:start w:val="1"/>
      <w:numFmt w:val="lowerLetter"/>
      <w:lvlText w:val="%8."/>
      <w:lvlJc w:val="left"/>
      <w:pPr>
        <w:ind w:left="5760" w:hanging="360"/>
      </w:pPr>
    </w:lvl>
    <w:lvl w:ilvl="8" w:tplc="97C8522C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0138">
    <w:abstractNumId w:val="7"/>
  </w:num>
  <w:num w:numId="2" w16cid:durableId="1049954420">
    <w:abstractNumId w:val="6"/>
  </w:num>
  <w:num w:numId="3" w16cid:durableId="1132290424">
    <w:abstractNumId w:val="1"/>
  </w:num>
  <w:num w:numId="4" w16cid:durableId="1162505323">
    <w:abstractNumId w:val="12"/>
  </w:num>
  <w:num w:numId="5" w16cid:durableId="767391124">
    <w:abstractNumId w:val="14"/>
  </w:num>
  <w:num w:numId="6" w16cid:durableId="643001181">
    <w:abstractNumId w:val="5"/>
  </w:num>
  <w:num w:numId="7" w16cid:durableId="1903633382">
    <w:abstractNumId w:val="9"/>
  </w:num>
  <w:num w:numId="8" w16cid:durableId="986133571">
    <w:abstractNumId w:val="11"/>
  </w:num>
  <w:num w:numId="9" w16cid:durableId="226771220">
    <w:abstractNumId w:val="3"/>
  </w:num>
  <w:num w:numId="10" w16cid:durableId="1873498343">
    <w:abstractNumId w:val="2"/>
  </w:num>
  <w:num w:numId="11" w16cid:durableId="529728742">
    <w:abstractNumId w:val="4"/>
  </w:num>
  <w:num w:numId="12" w16cid:durableId="17586405">
    <w:abstractNumId w:val="10"/>
  </w:num>
  <w:num w:numId="13" w16cid:durableId="1094590060">
    <w:abstractNumId w:val="0"/>
  </w:num>
  <w:num w:numId="14" w16cid:durableId="643390045">
    <w:abstractNumId w:val="13"/>
  </w:num>
  <w:num w:numId="15" w16cid:durableId="344283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311D24"/>
    <w:rsid w:val="0000326A"/>
    <w:rsid w:val="00024747"/>
    <w:rsid w:val="00030DEC"/>
    <w:rsid w:val="00035C31"/>
    <w:rsid w:val="000401A8"/>
    <w:rsid w:val="0004459D"/>
    <w:rsid w:val="000459C4"/>
    <w:rsid w:val="00065F09"/>
    <w:rsid w:val="00067631"/>
    <w:rsid w:val="00075554"/>
    <w:rsid w:val="00075655"/>
    <w:rsid w:val="00080FD6"/>
    <w:rsid w:val="00096B37"/>
    <w:rsid w:val="000B33EA"/>
    <w:rsid w:val="000B60C2"/>
    <w:rsid w:val="000C229B"/>
    <w:rsid w:val="000C4299"/>
    <w:rsid w:val="000C5C0D"/>
    <w:rsid w:val="000C7684"/>
    <w:rsid w:val="000C7F5D"/>
    <w:rsid w:val="000E0678"/>
    <w:rsid w:val="00113F69"/>
    <w:rsid w:val="00123810"/>
    <w:rsid w:val="001504ED"/>
    <w:rsid w:val="001732C9"/>
    <w:rsid w:val="00181D34"/>
    <w:rsid w:val="00183D96"/>
    <w:rsid w:val="001930A9"/>
    <w:rsid w:val="001A3E89"/>
    <w:rsid w:val="001A4A4E"/>
    <w:rsid w:val="001B3AD0"/>
    <w:rsid w:val="001B3B79"/>
    <w:rsid w:val="001C1136"/>
    <w:rsid w:val="001C2F0C"/>
    <w:rsid w:val="001D359C"/>
    <w:rsid w:val="001E0482"/>
    <w:rsid w:val="00207CA4"/>
    <w:rsid w:val="002177F1"/>
    <w:rsid w:val="0024158F"/>
    <w:rsid w:val="0024574B"/>
    <w:rsid w:val="00247D78"/>
    <w:rsid w:val="00250C7E"/>
    <w:rsid w:val="002671BE"/>
    <w:rsid w:val="0027073C"/>
    <w:rsid w:val="002C06CA"/>
    <w:rsid w:val="002C6622"/>
    <w:rsid w:val="002E4EDB"/>
    <w:rsid w:val="002E799B"/>
    <w:rsid w:val="00316BEA"/>
    <w:rsid w:val="003329C6"/>
    <w:rsid w:val="003333AE"/>
    <w:rsid w:val="0034280A"/>
    <w:rsid w:val="003521EC"/>
    <w:rsid w:val="00352756"/>
    <w:rsid w:val="00357A8A"/>
    <w:rsid w:val="00361B60"/>
    <w:rsid w:val="003B6A4F"/>
    <w:rsid w:val="003C1558"/>
    <w:rsid w:val="003C6ABE"/>
    <w:rsid w:val="003E00B4"/>
    <w:rsid w:val="00414011"/>
    <w:rsid w:val="00435EFC"/>
    <w:rsid w:val="00447142"/>
    <w:rsid w:val="00462FB8"/>
    <w:rsid w:val="004A7111"/>
    <w:rsid w:val="004B3162"/>
    <w:rsid w:val="004C0F1D"/>
    <w:rsid w:val="004C7D10"/>
    <w:rsid w:val="004D614C"/>
    <w:rsid w:val="004F11C1"/>
    <w:rsid w:val="004F7D8D"/>
    <w:rsid w:val="00517882"/>
    <w:rsid w:val="00537AB4"/>
    <w:rsid w:val="005575E1"/>
    <w:rsid w:val="00557D11"/>
    <w:rsid w:val="00562E4B"/>
    <w:rsid w:val="00566FD4"/>
    <w:rsid w:val="005675BA"/>
    <w:rsid w:val="00567738"/>
    <w:rsid w:val="00582283"/>
    <w:rsid w:val="005A1E9D"/>
    <w:rsid w:val="005A5B77"/>
    <w:rsid w:val="005B74B2"/>
    <w:rsid w:val="005F1ACF"/>
    <w:rsid w:val="006171D3"/>
    <w:rsid w:val="006219CB"/>
    <w:rsid w:val="006230D8"/>
    <w:rsid w:val="0062647A"/>
    <w:rsid w:val="00631EA8"/>
    <w:rsid w:val="00681158"/>
    <w:rsid w:val="00683DE9"/>
    <w:rsid w:val="00697EDC"/>
    <w:rsid w:val="006A0273"/>
    <w:rsid w:val="006A2237"/>
    <w:rsid w:val="006B5C11"/>
    <w:rsid w:val="006B613E"/>
    <w:rsid w:val="006D1040"/>
    <w:rsid w:val="006E23BF"/>
    <w:rsid w:val="006E2FD7"/>
    <w:rsid w:val="0070298F"/>
    <w:rsid w:val="007276FB"/>
    <w:rsid w:val="00730438"/>
    <w:rsid w:val="00740198"/>
    <w:rsid w:val="00762AA3"/>
    <w:rsid w:val="00770AF8"/>
    <w:rsid w:val="00771C96"/>
    <w:rsid w:val="007A7920"/>
    <w:rsid w:val="007D1695"/>
    <w:rsid w:val="007D4A15"/>
    <w:rsid w:val="007F21F4"/>
    <w:rsid w:val="00812ABA"/>
    <w:rsid w:val="008139F2"/>
    <w:rsid w:val="00814FF1"/>
    <w:rsid w:val="00834727"/>
    <w:rsid w:val="00843A07"/>
    <w:rsid w:val="00847A96"/>
    <w:rsid w:val="00855AC9"/>
    <w:rsid w:val="00862C36"/>
    <w:rsid w:val="0087330E"/>
    <w:rsid w:val="00875C44"/>
    <w:rsid w:val="0089095F"/>
    <w:rsid w:val="0089537B"/>
    <w:rsid w:val="008A26EF"/>
    <w:rsid w:val="008C2D10"/>
    <w:rsid w:val="008D54CF"/>
    <w:rsid w:val="008F01C3"/>
    <w:rsid w:val="008F11B3"/>
    <w:rsid w:val="00900747"/>
    <w:rsid w:val="00904D1F"/>
    <w:rsid w:val="009079B5"/>
    <w:rsid w:val="00912EA1"/>
    <w:rsid w:val="0092147E"/>
    <w:rsid w:val="00953AB6"/>
    <w:rsid w:val="00953DD8"/>
    <w:rsid w:val="00962E40"/>
    <w:rsid w:val="009671C8"/>
    <w:rsid w:val="00974E40"/>
    <w:rsid w:val="00975064"/>
    <w:rsid w:val="0097784C"/>
    <w:rsid w:val="00990A77"/>
    <w:rsid w:val="009B52BE"/>
    <w:rsid w:val="009C374E"/>
    <w:rsid w:val="009C5750"/>
    <w:rsid w:val="009C6A8F"/>
    <w:rsid w:val="009F3BE1"/>
    <w:rsid w:val="009F55B5"/>
    <w:rsid w:val="00A01840"/>
    <w:rsid w:val="00A05B56"/>
    <w:rsid w:val="00A11086"/>
    <w:rsid w:val="00A16C16"/>
    <w:rsid w:val="00A23EFC"/>
    <w:rsid w:val="00A37223"/>
    <w:rsid w:val="00A4603D"/>
    <w:rsid w:val="00A55171"/>
    <w:rsid w:val="00A620B7"/>
    <w:rsid w:val="00A644A8"/>
    <w:rsid w:val="00A73FC7"/>
    <w:rsid w:val="00AA1424"/>
    <w:rsid w:val="00AC1E64"/>
    <w:rsid w:val="00AC473B"/>
    <w:rsid w:val="00AD75E7"/>
    <w:rsid w:val="00AE2F5C"/>
    <w:rsid w:val="00AF5AD1"/>
    <w:rsid w:val="00B5600F"/>
    <w:rsid w:val="00B56F09"/>
    <w:rsid w:val="00B86B4C"/>
    <w:rsid w:val="00B91A71"/>
    <w:rsid w:val="00BA59B6"/>
    <w:rsid w:val="00BD0F66"/>
    <w:rsid w:val="00BD1304"/>
    <w:rsid w:val="00BD176C"/>
    <w:rsid w:val="00BE1B22"/>
    <w:rsid w:val="00BE4DE4"/>
    <w:rsid w:val="00BE5B29"/>
    <w:rsid w:val="00BE77B3"/>
    <w:rsid w:val="00BF78D2"/>
    <w:rsid w:val="00C0257A"/>
    <w:rsid w:val="00C16644"/>
    <w:rsid w:val="00C44554"/>
    <w:rsid w:val="00C55652"/>
    <w:rsid w:val="00C7271A"/>
    <w:rsid w:val="00C87221"/>
    <w:rsid w:val="00C91C85"/>
    <w:rsid w:val="00CA026D"/>
    <w:rsid w:val="00CA3E38"/>
    <w:rsid w:val="00CB51CD"/>
    <w:rsid w:val="00CD50C9"/>
    <w:rsid w:val="00CF3844"/>
    <w:rsid w:val="00D14740"/>
    <w:rsid w:val="00D15D55"/>
    <w:rsid w:val="00D31B55"/>
    <w:rsid w:val="00D54F17"/>
    <w:rsid w:val="00D81149"/>
    <w:rsid w:val="00D97BB1"/>
    <w:rsid w:val="00DA07EF"/>
    <w:rsid w:val="00DB0A97"/>
    <w:rsid w:val="00DB6BD7"/>
    <w:rsid w:val="00DC28B7"/>
    <w:rsid w:val="00DC72A1"/>
    <w:rsid w:val="00DD2CCF"/>
    <w:rsid w:val="00DE2C08"/>
    <w:rsid w:val="00DF0CCC"/>
    <w:rsid w:val="00DF122A"/>
    <w:rsid w:val="00E070F7"/>
    <w:rsid w:val="00E25DD2"/>
    <w:rsid w:val="00E262B5"/>
    <w:rsid w:val="00E3775A"/>
    <w:rsid w:val="00E47BB1"/>
    <w:rsid w:val="00E509F4"/>
    <w:rsid w:val="00E55421"/>
    <w:rsid w:val="00E57D4F"/>
    <w:rsid w:val="00E66D93"/>
    <w:rsid w:val="00E70ABE"/>
    <w:rsid w:val="00E771A4"/>
    <w:rsid w:val="00E914CC"/>
    <w:rsid w:val="00E97FB5"/>
    <w:rsid w:val="00EA052C"/>
    <w:rsid w:val="00EA72B8"/>
    <w:rsid w:val="00EC592C"/>
    <w:rsid w:val="00EF1922"/>
    <w:rsid w:val="00F20F6D"/>
    <w:rsid w:val="00F23EE3"/>
    <w:rsid w:val="00F350FE"/>
    <w:rsid w:val="00F36B12"/>
    <w:rsid w:val="00F45037"/>
    <w:rsid w:val="00F47814"/>
    <w:rsid w:val="00F71C98"/>
    <w:rsid w:val="00F77B91"/>
    <w:rsid w:val="00F90E31"/>
    <w:rsid w:val="00F94331"/>
    <w:rsid w:val="00FA4160"/>
    <w:rsid w:val="00FA62EC"/>
    <w:rsid w:val="00FB6F12"/>
    <w:rsid w:val="00FD21EB"/>
    <w:rsid w:val="00FD6DC0"/>
    <w:rsid w:val="00FF261C"/>
    <w:rsid w:val="00FF2F2F"/>
    <w:rsid w:val="00FF6E7B"/>
    <w:rsid w:val="04BD3D3A"/>
    <w:rsid w:val="08B6B0CC"/>
    <w:rsid w:val="0EB6C602"/>
    <w:rsid w:val="18356EF5"/>
    <w:rsid w:val="29311D24"/>
    <w:rsid w:val="3DB0371B"/>
    <w:rsid w:val="3DB58B05"/>
    <w:rsid w:val="486BCABC"/>
    <w:rsid w:val="4FB5C078"/>
    <w:rsid w:val="55991800"/>
    <w:rsid w:val="560C5D26"/>
    <w:rsid w:val="566DA61B"/>
    <w:rsid w:val="5A8472C3"/>
    <w:rsid w:val="668BF026"/>
    <w:rsid w:val="6BD34B3A"/>
    <w:rsid w:val="6FDAA577"/>
    <w:rsid w:val="703CF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11D24"/>
  <w15:chartTrackingRefBased/>
  <w15:docId w15:val="{7D033570-AE60-4C03-872B-DE848939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5A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zh-CN"/>
    </w:rPr>
  </w:style>
  <w:style w:type="character" w:customStyle="1" w:styleId="normaltextrun">
    <w:name w:val="normaltextrun"/>
    <w:basedOn w:val="DefaultParagraphFont"/>
    <w:rsid w:val="005A1E9D"/>
  </w:style>
  <w:style w:type="character" w:customStyle="1" w:styleId="eop">
    <w:name w:val="eop"/>
    <w:basedOn w:val="DefaultParagraphFont"/>
    <w:rsid w:val="005A1E9D"/>
  </w:style>
  <w:style w:type="character" w:customStyle="1" w:styleId="spellingerror">
    <w:name w:val="spellingerror"/>
    <w:basedOn w:val="DefaultParagraphFont"/>
    <w:rsid w:val="005A1E9D"/>
  </w:style>
  <w:style w:type="paragraph" w:styleId="Header">
    <w:name w:val="header"/>
    <w:basedOn w:val="Normal"/>
    <w:link w:val="HeaderChar"/>
    <w:uiPriority w:val="99"/>
    <w:unhideWhenUsed/>
    <w:rsid w:val="0091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A1"/>
  </w:style>
  <w:style w:type="paragraph" w:styleId="Footer">
    <w:name w:val="footer"/>
    <w:basedOn w:val="Normal"/>
    <w:link w:val="FooterChar"/>
    <w:uiPriority w:val="99"/>
    <w:unhideWhenUsed/>
    <w:rsid w:val="0091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FB1D8A736374FA50B06C999FEE8C3" ma:contentTypeVersion="12" ma:contentTypeDescription="Create a new document." ma:contentTypeScope="" ma:versionID="cefe40253c61bfd19b4234dd6f5413da">
  <xsd:schema xmlns:xsd="http://www.w3.org/2001/XMLSchema" xmlns:xs="http://www.w3.org/2001/XMLSchema" xmlns:p="http://schemas.microsoft.com/office/2006/metadata/properties" xmlns:ns2="7a09f094-dfef-497e-9e0f-bd9f04c01edb" xmlns:ns3="bc4357c8-f86f-42d6-9392-2cb66fb1bce7" targetNamespace="http://schemas.microsoft.com/office/2006/metadata/properties" ma:root="true" ma:fieldsID="d921377e86e4a6bcb59db506a1561bb8" ns2:_="" ns3:_="">
    <xsd:import namespace="7a09f094-dfef-497e-9e0f-bd9f04c01edb"/>
    <xsd:import namespace="bc4357c8-f86f-42d6-9392-2cb66fb1bce7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f094-dfef-497e-9e0f-bd9f04c01ed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scription="pls. enter the year the annual meeting is prepared fo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previous"/>
          <xsd:enumeration value="2021"/>
          <xsd:enumeration value="2022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357c8-f86f-42d6-9392-2cb66fb1b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a09f094-dfef-497e-9e0f-bd9f04c01edb">2021</Year>
  </documentManagement>
</p:properties>
</file>

<file path=customXml/itemProps1.xml><?xml version="1.0" encoding="utf-8"?>
<ds:datastoreItem xmlns:ds="http://schemas.openxmlformats.org/officeDocument/2006/customXml" ds:itemID="{E55CA917-862E-4812-9B3E-1F7233FF9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E6602-0138-427C-ABC8-BEC5D7C3B85F}"/>
</file>

<file path=customXml/itemProps3.xml><?xml version="1.0" encoding="utf-8"?>
<ds:datastoreItem xmlns:ds="http://schemas.openxmlformats.org/officeDocument/2006/customXml" ds:itemID="{BB433193-1F13-4D44-AA16-2F449A54033F}">
  <ds:schemaRefs>
    <ds:schemaRef ds:uri="http://schemas.microsoft.com/office/2006/metadata/properties"/>
    <ds:schemaRef ds:uri="http://schemas.microsoft.com/office/infopath/2007/PartnerControls"/>
    <ds:schemaRef ds:uri="7a09f094-dfef-497e-9e0f-bd9f04c01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Wind-Larsen, Taus (SGRE OF TE PDDX NH)</dc:creator>
  <cp:keywords/>
  <dc:description/>
  <cp:lastModifiedBy>Butzk00p</cp:lastModifiedBy>
  <cp:revision>70</cp:revision>
  <dcterms:created xsi:type="dcterms:W3CDTF">2025-02-21T15:57:00Z</dcterms:created>
  <dcterms:modified xsi:type="dcterms:W3CDTF">2025-02-21T16:58:00Z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0x010100E26FB1D8A736374FA50B06C999FEE8C3</vt:lpwstr>
  </property>
  <property fmtid="{D5CDD505-2E9C-101B-9397-08002B2CF9AE}" pid="3" name="MSIP_Label_6013f521-439d-4e48-8e98-41ab6c596aa7_Enabled">
    <vt:lpwstr>True</vt:lpwstr>
  </property>
  <property fmtid="{D5CDD505-2E9C-101B-9397-08002B2CF9AE}" pid="4" name="MSIP_Label_6013f521-439d-4e48-8e98-41ab6c596aa7_SiteId">
    <vt:lpwstr>12f921d8-f30d-4596-a652-7045b338485a</vt:lpwstr>
  </property>
  <property fmtid="{D5CDD505-2E9C-101B-9397-08002B2CF9AE}" pid="5" name="MSIP_Label_6013f521-439d-4e48-8e98-41ab6c596aa7_Owner">
    <vt:lpwstr>Taus.Wind-Larsen@siemensgamesa.com</vt:lpwstr>
  </property>
  <property fmtid="{D5CDD505-2E9C-101B-9397-08002B2CF9AE}" pid="6" name="MSIP_Label_6013f521-439d-4e48-8e98-41ab6c596aa7_SetDate">
    <vt:lpwstr>2019-10-28T16:45:53.4696755Z</vt:lpwstr>
  </property>
  <property fmtid="{D5CDD505-2E9C-101B-9397-08002B2CF9AE}" pid="7" name="MSIP_Label_6013f521-439d-4e48-8e98-41ab6c596aa7_Name">
    <vt:lpwstr>Restricted</vt:lpwstr>
  </property>
  <property fmtid="{D5CDD505-2E9C-101B-9397-08002B2CF9AE}" pid="8" name="MSIP_Label_6013f521-439d-4e48-8e98-41ab6c596aa7_Application">
    <vt:lpwstr>Microsoft Azure Information Protection</vt:lpwstr>
  </property>
  <property fmtid="{D5CDD505-2E9C-101B-9397-08002B2CF9AE}" pid="9" name="MSIP_Label_6013f521-439d-4e48-8e98-41ab6c596aa7_Extended_MSFT_Method">
    <vt:lpwstr>Automatic</vt:lpwstr>
  </property>
  <property fmtid="{D5CDD505-2E9C-101B-9397-08002B2CF9AE}" pid="10" name="Sensitivity">
    <vt:lpwstr>Restricted</vt:lpwstr>
  </property>
</Properties>
</file>